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929253" w14:textId="77777777" w:rsidR="00A62DFA" w:rsidRPr="00A62DFA" w:rsidRDefault="00A62DFA" w:rsidP="00A62DFA">
      <w:pPr>
        <w:spacing w:after="0" w:line="240" w:lineRule="auto"/>
        <w:jc w:val="center"/>
        <w:rPr>
          <w:rFonts w:ascii="Calibri" w:eastAsia="Times New Roman" w:hAnsi="Calibri" w:cs="Times New Roman"/>
          <w:noProof/>
          <w:lang w:eastAsia="uk-UA"/>
        </w:rPr>
      </w:pPr>
      <w:r w:rsidRPr="00A62DFA">
        <w:rPr>
          <w:rFonts w:ascii="Calibri" w:eastAsia="Times New Roman" w:hAnsi="Calibri" w:cs="Times New Roman"/>
          <w:sz w:val="28"/>
          <w:szCs w:val="28"/>
          <w:lang w:eastAsia="uk-UA"/>
        </w:rPr>
        <w:object w:dxaOrig="795" w:dyaOrig="1095" w14:anchorId="7B1F3D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54.45pt" o:ole="">
            <v:imagedata r:id="rId6" o:title="" grayscale="t" bilevel="t"/>
          </v:shape>
          <o:OLEObject Type="Embed" ProgID="CorelDRAW.Graphic.13" ShapeID="_x0000_i1025" DrawAspect="Content" ObjectID="_1821434994" r:id="rId7"/>
        </w:object>
      </w:r>
    </w:p>
    <w:p w14:paraId="2A04647A" w14:textId="77777777" w:rsidR="00A62DFA" w:rsidRPr="00A62DFA" w:rsidRDefault="00A62DFA" w:rsidP="00A62DFA">
      <w:pPr>
        <w:spacing w:after="0" w:line="240" w:lineRule="auto"/>
        <w:jc w:val="center"/>
        <w:rPr>
          <w:rFonts w:ascii="Calibri" w:eastAsia="Times New Roman" w:hAnsi="Calibri" w:cs="Times New Roman"/>
          <w:noProof/>
          <w:sz w:val="10"/>
          <w:szCs w:val="10"/>
          <w:lang w:eastAsia="uk-UA"/>
        </w:rPr>
      </w:pPr>
    </w:p>
    <w:p w14:paraId="058F6C93" w14:textId="77777777" w:rsidR="00A62DFA" w:rsidRPr="00A62DFA" w:rsidRDefault="00A62DFA" w:rsidP="00A62DFA">
      <w:pPr>
        <w:keepNext/>
        <w:spacing w:after="0" w:line="240" w:lineRule="auto"/>
        <w:jc w:val="center"/>
        <w:outlineLvl w:val="0"/>
        <w:rPr>
          <w:rFonts w:ascii="Times New Roman" w:eastAsia="Times New Roman" w:hAnsi="Times New Roman" w:cs="Times New Roman"/>
          <w:smallCaps/>
          <w:snapToGrid w:val="0"/>
          <w:sz w:val="24"/>
          <w:szCs w:val="24"/>
          <w:lang w:eastAsia="ru-RU"/>
        </w:rPr>
      </w:pPr>
      <w:r w:rsidRPr="00A62DFA">
        <w:rPr>
          <w:rFonts w:ascii="Times New Roman" w:eastAsia="Times New Roman" w:hAnsi="Times New Roman" w:cs="Times New Roman"/>
          <w:smallCaps/>
          <w:snapToGrid w:val="0"/>
          <w:sz w:val="24"/>
          <w:szCs w:val="24"/>
          <w:lang w:eastAsia="ru-RU"/>
        </w:rPr>
        <w:t>ДЕСНЯНСЬКА РАЙОННА В МІСТІ КИЄВІ ДЕРЖАВНА АДМІНІСТРАЦІЯ</w:t>
      </w:r>
    </w:p>
    <w:p w14:paraId="6A44E51E" w14:textId="77777777" w:rsidR="00A62DFA" w:rsidRPr="00A62DFA" w:rsidRDefault="00A62DFA" w:rsidP="00A62DFA">
      <w:pPr>
        <w:spacing w:after="0" w:line="240" w:lineRule="auto"/>
        <w:jc w:val="center"/>
        <w:rPr>
          <w:rFonts w:ascii="Times New Roman" w:eastAsia="Times New Roman" w:hAnsi="Times New Roman" w:cs="Times New Roman"/>
          <w:sz w:val="12"/>
          <w:szCs w:val="12"/>
          <w:lang w:eastAsia="ru-RU"/>
        </w:rPr>
      </w:pPr>
    </w:p>
    <w:p w14:paraId="7016A60F" w14:textId="77777777" w:rsidR="00A62DFA" w:rsidRPr="00A62DFA" w:rsidRDefault="00A62DFA" w:rsidP="00A62DFA">
      <w:pPr>
        <w:keepNext/>
        <w:spacing w:after="0" w:line="240" w:lineRule="auto"/>
        <w:jc w:val="center"/>
        <w:outlineLvl w:val="1"/>
        <w:rPr>
          <w:rFonts w:ascii="Times New Roman" w:eastAsia="Times New Roman" w:hAnsi="Times New Roman" w:cs="Times New Roman"/>
          <w:b/>
          <w:bCs/>
          <w:snapToGrid w:val="0"/>
          <w:sz w:val="28"/>
          <w:szCs w:val="28"/>
          <w:lang w:eastAsia="ru-RU"/>
        </w:rPr>
      </w:pPr>
      <w:r w:rsidRPr="00A62DFA">
        <w:rPr>
          <w:rFonts w:ascii="Times New Roman" w:eastAsia="Times New Roman" w:hAnsi="Times New Roman" w:cs="Times New Roman"/>
          <w:b/>
          <w:bCs/>
          <w:snapToGrid w:val="0"/>
          <w:sz w:val="28"/>
          <w:szCs w:val="28"/>
          <w:lang w:eastAsia="ru-RU"/>
        </w:rPr>
        <w:t>УПРАВЛІННЯ ОСВІТИ</w:t>
      </w:r>
    </w:p>
    <w:p w14:paraId="2FED7873" w14:textId="77777777" w:rsidR="00A62DFA" w:rsidRPr="00A62DFA" w:rsidRDefault="00A62DFA" w:rsidP="00A62DFA">
      <w:pPr>
        <w:spacing w:after="0" w:line="240" w:lineRule="auto"/>
        <w:jc w:val="center"/>
        <w:rPr>
          <w:rFonts w:ascii="Times New Roman" w:eastAsia="Times New Roman" w:hAnsi="Times New Roman" w:cs="Times New Roman"/>
          <w:sz w:val="12"/>
          <w:szCs w:val="12"/>
          <w:lang w:eastAsia="ru-RU"/>
        </w:rPr>
      </w:pPr>
    </w:p>
    <w:p w14:paraId="443295F0" w14:textId="77777777" w:rsidR="00A62DFA" w:rsidRPr="00A62DFA" w:rsidRDefault="00A62DFA" w:rsidP="00A62DFA">
      <w:pPr>
        <w:spacing w:after="0" w:line="240" w:lineRule="auto"/>
        <w:jc w:val="center"/>
        <w:rPr>
          <w:rFonts w:ascii="Times New Roman" w:eastAsia="Times New Roman" w:hAnsi="Times New Roman" w:cs="Times New Roman"/>
          <w:i/>
          <w:sz w:val="20"/>
          <w:szCs w:val="20"/>
          <w:lang w:eastAsia="uk-UA"/>
        </w:rPr>
      </w:pPr>
      <w:r w:rsidRPr="00A62DFA">
        <w:rPr>
          <w:rFonts w:ascii="Times New Roman" w:eastAsia="Times New Roman" w:hAnsi="Times New Roman" w:cs="Times New Roman"/>
          <w:i/>
          <w:sz w:val="20"/>
          <w:szCs w:val="20"/>
          <w:lang w:eastAsia="uk-UA"/>
        </w:rPr>
        <w:t>вул. Миколи Закревського, 15-а, м. Київ, 02217 тел./факс (044) 546</w:t>
      </w:r>
      <w:r w:rsidRPr="00A62DFA">
        <w:rPr>
          <w:rFonts w:ascii="Times New Roman" w:eastAsia="Times New Roman" w:hAnsi="Times New Roman" w:cs="Times New Roman"/>
          <w:i/>
          <w:sz w:val="20"/>
          <w:szCs w:val="20"/>
          <w:lang w:val="ru-RU" w:eastAsia="uk-UA"/>
        </w:rPr>
        <w:t xml:space="preserve"> </w:t>
      </w:r>
      <w:r w:rsidRPr="00A62DFA">
        <w:rPr>
          <w:rFonts w:ascii="Times New Roman" w:eastAsia="Times New Roman" w:hAnsi="Times New Roman" w:cs="Times New Roman"/>
          <w:i/>
          <w:sz w:val="20"/>
          <w:szCs w:val="20"/>
          <w:lang w:eastAsia="uk-UA"/>
        </w:rPr>
        <w:t>67</w:t>
      </w:r>
      <w:r w:rsidRPr="00A62DFA">
        <w:rPr>
          <w:rFonts w:ascii="Times New Roman" w:eastAsia="Times New Roman" w:hAnsi="Times New Roman" w:cs="Times New Roman"/>
          <w:i/>
          <w:sz w:val="20"/>
          <w:szCs w:val="20"/>
          <w:lang w:val="ru-RU" w:eastAsia="uk-UA"/>
        </w:rPr>
        <w:t xml:space="preserve"> </w:t>
      </w:r>
      <w:r w:rsidRPr="00A62DFA">
        <w:rPr>
          <w:rFonts w:ascii="Times New Roman" w:eastAsia="Times New Roman" w:hAnsi="Times New Roman" w:cs="Times New Roman"/>
          <w:i/>
          <w:sz w:val="20"/>
          <w:szCs w:val="20"/>
          <w:lang w:eastAsia="uk-UA"/>
        </w:rPr>
        <w:t>80  Е-</w:t>
      </w:r>
      <w:r w:rsidRPr="00A62DFA">
        <w:rPr>
          <w:rFonts w:ascii="Times New Roman" w:eastAsia="Times New Roman" w:hAnsi="Times New Roman" w:cs="Times New Roman"/>
          <w:i/>
          <w:sz w:val="20"/>
          <w:szCs w:val="20"/>
          <w:lang w:val="en-US" w:eastAsia="uk-UA"/>
        </w:rPr>
        <w:t>mail</w:t>
      </w:r>
      <w:r w:rsidRPr="00A62DFA">
        <w:rPr>
          <w:rFonts w:ascii="Times New Roman" w:eastAsia="Times New Roman" w:hAnsi="Times New Roman" w:cs="Times New Roman"/>
          <w:i/>
          <w:sz w:val="20"/>
          <w:szCs w:val="20"/>
          <w:lang w:eastAsia="uk-UA"/>
        </w:rPr>
        <w:t xml:space="preserve">: </w:t>
      </w:r>
      <w:hyperlink r:id="rId8" w:history="1">
        <w:r w:rsidRPr="007E56D1">
          <w:rPr>
            <w:rFonts w:ascii="Times New Roman" w:eastAsia="Times New Roman" w:hAnsi="Times New Roman" w:cs="Times New Roman"/>
            <w:i/>
            <w:sz w:val="20"/>
            <w:szCs w:val="20"/>
            <w:u w:val="single"/>
            <w:lang w:val="en-US" w:eastAsia="uk-UA"/>
          </w:rPr>
          <w:t>uo</w:t>
        </w:r>
        <w:r w:rsidRPr="007E56D1">
          <w:rPr>
            <w:rFonts w:ascii="Times New Roman" w:eastAsia="Times New Roman" w:hAnsi="Times New Roman" w:cs="Times New Roman"/>
            <w:i/>
            <w:sz w:val="20"/>
            <w:szCs w:val="20"/>
            <w:u w:val="single"/>
            <w:lang w:eastAsia="uk-UA"/>
          </w:rPr>
          <w:t>_</w:t>
        </w:r>
        <w:r w:rsidRPr="007E56D1">
          <w:rPr>
            <w:rFonts w:ascii="Times New Roman" w:eastAsia="Times New Roman" w:hAnsi="Times New Roman" w:cs="Times New Roman"/>
            <w:i/>
            <w:sz w:val="20"/>
            <w:szCs w:val="20"/>
            <w:u w:val="single"/>
            <w:lang w:val="en-US" w:eastAsia="uk-UA"/>
          </w:rPr>
          <w:t>desnrda</w:t>
        </w:r>
        <w:r w:rsidRPr="007E56D1">
          <w:rPr>
            <w:rFonts w:ascii="Times New Roman" w:eastAsia="Times New Roman" w:hAnsi="Times New Roman" w:cs="Times New Roman"/>
            <w:i/>
            <w:sz w:val="20"/>
            <w:szCs w:val="20"/>
            <w:u w:val="single"/>
            <w:lang w:eastAsia="uk-UA"/>
          </w:rPr>
          <w:t>@</w:t>
        </w:r>
        <w:r w:rsidRPr="007E56D1">
          <w:rPr>
            <w:rFonts w:ascii="Times New Roman" w:eastAsia="Times New Roman" w:hAnsi="Times New Roman" w:cs="Times New Roman"/>
            <w:i/>
            <w:sz w:val="20"/>
            <w:szCs w:val="20"/>
            <w:u w:val="single"/>
            <w:lang w:val="en-US" w:eastAsia="uk-UA"/>
          </w:rPr>
          <w:t>kyivcity</w:t>
        </w:r>
        <w:r w:rsidRPr="007E56D1">
          <w:rPr>
            <w:rFonts w:ascii="Times New Roman" w:eastAsia="Times New Roman" w:hAnsi="Times New Roman" w:cs="Times New Roman"/>
            <w:i/>
            <w:sz w:val="20"/>
            <w:szCs w:val="20"/>
            <w:u w:val="single"/>
            <w:lang w:eastAsia="uk-UA"/>
          </w:rPr>
          <w:t>.</w:t>
        </w:r>
        <w:r w:rsidRPr="007E56D1">
          <w:rPr>
            <w:rFonts w:ascii="Times New Roman" w:eastAsia="Times New Roman" w:hAnsi="Times New Roman" w:cs="Times New Roman"/>
            <w:i/>
            <w:sz w:val="20"/>
            <w:szCs w:val="20"/>
            <w:u w:val="single"/>
            <w:lang w:val="en-US" w:eastAsia="uk-UA"/>
          </w:rPr>
          <w:t>gov</w:t>
        </w:r>
        <w:r w:rsidRPr="007E56D1">
          <w:rPr>
            <w:rFonts w:ascii="Times New Roman" w:eastAsia="Times New Roman" w:hAnsi="Times New Roman" w:cs="Times New Roman"/>
            <w:i/>
            <w:sz w:val="20"/>
            <w:szCs w:val="20"/>
            <w:u w:val="single"/>
            <w:lang w:eastAsia="uk-UA"/>
          </w:rPr>
          <w:t>.</w:t>
        </w:r>
        <w:r w:rsidRPr="007E56D1">
          <w:rPr>
            <w:rFonts w:ascii="Times New Roman" w:eastAsia="Times New Roman" w:hAnsi="Times New Roman" w:cs="Times New Roman"/>
            <w:i/>
            <w:sz w:val="20"/>
            <w:szCs w:val="20"/>
            <w:u w:val="single"/>
            <w:lang w:val="en-US" w:eastAsia="uk-UA"/>
          </w:rPr>
          <w:t>ua</w:t>
        </w:r>
      </w:hyperlink>
    </w:p>
    <w:p w14:paraId="63AF00EF" w14:textId="77777777" w:rsidR="00A62DFA" w:rsidRPr="00A62DFA" w:rsidRDefault="00A62DFA" w:rsidP="00A62DFA">
      <w:pPr>
        <w:spacing w:after="0" w:line="240" w:lineRule="auto"/>
        <w:jc w:val="center"/>
        <w:rPr>
          <w:rFonts w:ascii="Times New Roman" w:eastAsia="Times New Roman" w:hAnsi="Times New Roman" w:cs="Times New Roman"/>
          <w:i/>
          <w:sz w:val="20"/>
          <w:szCs w:val="20"/>
          <w:lang w:eastAsia="uk-UA"/>
        </w:rPr>
      </w:pPr>
      <w:r w:rsidRPr="00A62DFA">
        <w:rPr>
          <w:rFonts w:ascii="Times New Roman" w:eastAsia="Times New Roman" w:hAnsi="Times New Roman" w:cs="Times New Roman"/>
          <w:i/>
          <w:sz w:val="20"/>
          <w:szCs w:val="20"/>
          <w:lang w:eastAsia="uk-UA"/>
        </w:rPr>
        <w:t>Код ЄДРПОУ 37501684</w:t>
      </w:r>
    </w:p>
    <w:p w14:paraId="4BC3CE7B" w14:textId="77777777" w:rsidR="00A62DFA" w:rsidRPr="00A62DFA" w:rsidRDefault="00A62DFA" w:rsidP="00A62DFA">
      <w:pPr>
        <w:spacing w:after="0" w:line="240" w:lineRule="auto"/>
        <w:rPr>
          <w:rFonts w:ascii="Times New Roman" w:eastAsia="Calibri" w:hAnsi="Times New Roman" w:cs="Times New Roman"/>
          <w:sz w:val="26"/>
          <w:szCs w:val="26"/>
        </w:rPr>
      </w:pPr>
      <w:r w:rsidRPr="00A62DFA">
        <w:rPr>
          <w:rFonts w:ascii="Calibri" w:eastAsia="Calibri" w:hAnsi="Calibri" w:cs="Times New Roman"/>
          <w:noProof/>
          <w:lang w:eastAsia="uk-UA"/>
        </w:rPr>
        <mc:AlternateContent>
          <mc:Choice Requires="wps">
            <w:drawing>
              <wp:anchor distT="0" distB="0" distL="114300" distR="114300" simplePos="0" relativeHeight="251661312" behindDoc="0" locked="0" layoutInCell="0" allowOverlap="1" wp14:anchorId="31D50F9D" wp14:editId="55C4C616">
                <wp:simplePos x="0" y="0"/>
                <wp:positionH relativeFrom="column">
                  <wp:posOffset>-70485</wp:posOffset>
                </wp:positionH>
                <wp:positionV relativeFrom="paragraph">
                  <wp:posOffset>81915</wp:posOffset>
                </wp:positionV>
                <wp:extent cx="6224905" cy="0"/>
                <wp:effectExtent l="28575" t="31115" r="33020" b="355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490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1CF44"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6.45pt" to="484.6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" o:allowincell="f" strokeweight="4.5pt">
                <v:stroke linestyle="thickThin"/>
              </v:line>
            </w:pict>
          </mc:Fallback>
        </mc:AlternateContent>
      </w:r>
    </w:p>
    <w:p w14:paraId="08297E12" w14:textId="77777777" w:rsidR="000524D1" w:rsidRPr="0075242E" w:rsidRDefault="000524D1" w:rsidP="000524D1">
      <w:pPr>
        <w:spacing w:after="0" w:line="240" w:lineRule="auto"/>
        <w:jc w:val="both"/>
        <w:rPr>
          <w:rFonts w:ascii="Times New Roman" w:eastAsia="Times New Roman" w:hAnsi="Times New Roman" w:cs="Times New Roman"/>
          <w:lang w:val="ru-RU" w:eastAsia="ru-RU"/>
        </w:rPr>
      </w:pPr>
    </w:p>
    <w:p w14:paraId="3AD62772" w14:textId="0EDCC5A8" w:rsidR="000524D1" w:rsidRPr="00B84E38" w:rsidRDefault="000524D1" w:rsidP="000524D1">
      <w:pPr>
        <w:spacing w:after="0" w:line="240" w:lineRule="auto"/>
        <w:ind w:left="5103"/>
        <w:jc w:val="both"/>
        <w:rPr>
          <w:rFonts w:ascii="Times New Roman" w:hAnsi="Times New Roman" w:cs="Times New Roman"/>
          <w:sz w:val="24"/>
          <w:szCs w:val="24"/>
        </w:rPr>
      </w:pPr>
      <w:bookmarkStart w:id="0" w:name="_Hlk143779967"/>
      <w:r w:rsidRPr="00B84E38">
        <w:rPr>
          <w:rFonts w:ascii="Times New Roman" w:hAnsi="Times New Roman" w:cs="Times New Roman"/>
          <w:sz w:val="24"/>
          <w:szCs w:val="24"/>
        </w:rPr>
        <w:t>Постійно діюча адміністративна ко</w:t>
      </w:r>
      <w:r w:rsidR="00873891" w:rsidRPr="00B84E38">
        <w:rPr>
          <w:rFonts w:ascii="Times New Roman" w:hAnsi="Times New Roman" w:cs="Times New Roman"/>
          <w:sz w:val="24"/>
          <w:szCs w:val="24"/>
        </w:rPr>
        <w:t>місія</w:t>
      </w:r>
      <w:r w:rsidRPr="00B84E38">
        <w:rPr>
          <w:rFonts w:ascii="Times New Roman" w:hAnsi="Times New Roman" w:cs="Times New Roman"/>
          <w:sz w:val="24"/>
          <w:szCs w:val="24"/>
        </w:rPr>
        <w:t xml:space="preserve"> Антимонопольного комітету України з розгляду скарг про порушення законодавства у сфері публічних закупівель </w:t>
      </w:r>
    </w:p>
    <w:bookmarkEnd w:id="0"/>
    <w:p w14:paraId="44B40F04" w14:textId="77777777" w:rsidR="000524D1" w:rsidRPr="00B84E38" w:rsidRDefault="000524D1" w:rsidP="000524D1">
      <w:pPr>
        <w:spacing w:after="0" w:line="240" w:lineRule="auto"/>
        <w:ind w:left="5103"/>
        <w:jc w:val="both"/>
        <w:rPr>
          <w:rFonts w:ascii="Times New Roman" w:hAnsi="Times New Roman" w:cs="Times New Roman"/>
          <w:i/>
          <w:sz w:val="24"/>
          <w:szCs w:val="24"/>
        </w:rPr>
      </w:pPr>
      <w:r w:rsidRPr="00B84E38">
        <w:rPr>
          <w:rFonts w:ascii="Times New Roman" w:hAnsi="Times New Roman" w:cs="Times New Roman"/>
          <w:i/>
          <w:sz w:val="24"/>
          <w:szCs w:val="24"/>
        </w:rPr>
        <w:t>вул. Митрополита Василя Липківського, 45,                   м. Київ, 03680</w:t>
      </w:r>
    </w:p>
    <w:p w14:paraId="4AB0D4AF" w14:textId="77777777" w:rsidR="000524D1" w:rsidRPr="00B84E38" w:rsidRDefault="000524D1" w:rsidP="000524D1">
      <w:pPr>
        <w:pStyle w:val="a7"/>
        <w:shd w:val="clear" w:color="auto" w:fill="FFFFFF"/>
        <w:spacing w:before="0" w:beforeAutospacing="0" w:after="0" w:afterAutospacing="0"/>
        <w:ind w:firstLine="567"/>
        <w:jc w:val="both"/>
        <w:rPr>
          <w:lang w:val="uk-UA"/>
        </w:rPr>
      </w:pPr>
    </w:p>
    <w:p w14:paraId="7CDC1B4E" w14:textId="77777777" w:rsidR="004D2744" w:rsidRPr="00B84E38" w:rsidRDefault="004D2744" w:rsidP="000524D1">
      <w:pPr>
        <w:spacing w:after="0" w:line="240" w:lineRule="auto"/>
        <w:ind w:firstLine="567"/>
        <w:jc w:val="center"/>
        <w:rPr>
          <w:rFonts w:ascii="Times New Roman" w:hAnsi="Times New Roman" w:cs="Times New Roman"/>
          <w:b/>
          <w:bCs/>
          <w:sz w:val="24"/>
          <w:szCs w:val="24"/>
        </w:rPr>
      </w:pPr>
    </w:p>
    <w:p w14:paraId="4C4FB390" w14:textId="1A7EE069" w:rsidR="000524D1" w:rsidRDefault="000524D1" w:rsidP="00263B11">
      <w:pPr>
        <w:spacing w:after="0" w:line="240" w:lineRule="auto"/>
        <w:ind w:firstLine="567"/>
        <w:jc w:val="center"/>
        <w:rPr>
          <w:rFonts w:ascii="Times New Roman" w:hAnsi="Times New Roman" w:cs="Times New Roman"/>
          <w:b/>
          <w:bCs/>
          <w:sz w:val="24"/>
          <w:szCs w:val="24"/>
        </w:rPr>
      </w:pPr>
      <w:r w:rsidRPr="00B84E38">
        <w:rPr>
          <w:rFonts w:ascii="Times New Roman" w:hAnsi="Times New Roman" w:cs="Times New Roman"/>
          <w:b/>
          <w:bCs/>
          <w:sz w:val="24"/>
          <w:szCs w:val="24"/>
        </w:rPr>
        <w:t xml:space="preserve">Пояснення по суті скарги </w:t>
      </w:r>
      <w:r w:rsidR="00C026CF">
        <w:rPr>
          <w:rFonts w:ascii="Times New Roman" w:hAnsi="Times New Roman" w:cs="Times New Roman"/>
          <w:b/>
          <w:bCs/>
          <w:sz w:val="24"/>
          <w:szCs w:val="24"/>
          <w:lang w:val="ru-UA"/>
        </w:rPr>
        <w:t xml:space="preserve">№ </w:t>
      </w:r>
      <w:r w:rsidR="000C0A6D" w:rsidRPr="000C0A6D">
        <w:rPr>
          <w:rFonts w:ascii="Times New Roman" w:hAnsi="Times New Roman" w:cs="Times New Roman"/>
          <w:b/>
          <w:bCs/>
          <w:sz w:val="24"/>
          <w:szCs w:val="24"/>
        </w:rPr>
        <w:t>UA-2025-09-22-013989-a.c1</w:t>
      </w:r>
    </w:p>
    <w:p w14:paraId="0D89E9C2" w14:textId="77777777" w:rsidR="00337C23" w:rsidRPr="00B84E38" w:rsidRDefault="00337C23" w:rsidP="00263B11">
      <w:pPr>
        <w:spacing w:after="0" w:line="240" w:lineRule="auto"/>
        <w:ind w:firstLine="567"/>
        <w:jc w:val="center"/>
        <w:rPr>
          <w:rFonts w:ascii="Times New Roman" w:hAnsi="Times New Roman" w:cs="Times New Roman"/>
          <w:b/>
          <w:bCs/>
          <w:sz w:val="24"/>
          <w:szCs w:val="24"/>
        </w:rPr>
      </w:pPr>
    </w:p>
    <w:p w14:paraId="28A88AF5" w14:textId="428112E6" w:rsidR="000524D1" w:rsidRPr="00B84E38" w:rsidRDefault="000524D1" w:rsidP="000C0A6D">
      <w:pPr>
        <w:spacing w:after="0" w:line="240" w:lineRule="auto"/>
        <w:ind w:firstLine="567"/>
        <w:jc w:val="both"/>
        <w:rPr>
          <w:rFonts w:ascii="Times New Roman" w:hAnsi="Times New Roman" w:cs="Times New Roman"/>
          <w:sz w:val="24"/>
          <w:szCs w:val="24"/>
        </w:rPr>
      </w:pPr>
      <w:r w:rsidRPr="00B84E38">
        <w:rPr>
          <w:rFonts w:ascii="Times New Roman" w:hAnsi="Times New Roman" w:cs="Times New Roman"/>
          <w:sz w:val="24"/>
          <w:szCs w:val="24"/>
        </w:rPr>
        <w:t>Управління освіти Деснянської районної в місті Києві державної адміністрації</w:t>
      </w:r>
      <w:r w:rsidR="00A61F34">
        <w:rPr>
          <w:rFonts w:ascii="Times New Roman" w:hAnsi="Times New Roman" w:cs="Times New Roman"/>
          <w:sz w:val="24"/>
          <w:szCs w:val="24"/>
        </w:rPr>
        <w:t xml:space="preserve"> (код ЄДРПОУ: 37501684)</w:t>
      </w:r>
      <w:r w:rsidRPr="00B84E38">
        <w:rPr>
          <w:rFonts w:ascii="Times New Roman" w:hAnsi="Times New Roman" w:cs="Times New Roman"/>
          <w:sz w:val="24"/>
          <w:szCs w:val="24"/>
        </w:rPr>
        <w:t xml:space="preserve"> (далі – Замовник) надає пояснення по суті скарги № </w:t>
      </w:r>
      <w:r w:rsidR="000C0A6D" w:rsidRPr="000C0A6D">
        <w:rPr>
          <w:rFonts w:ascii="Times New Roman" w:hAnsi="Times New Roman" w:cs="Times New Roman"/>
          <w:sz w:val="24"/>
          <w:szCs w:val="24"/>
        </w:rPr>
        <w:t>UA-2025-09-22-013989-a.c1</w:t>
      </w:r>
      <w:r w:rsidR="00337C23">
        <w:rPr>
          <w:rFonts w:ascii="Times New Roman" w:hAnsi="Times New Roman" w:cs="Times New Roman"/>
          <w:sz w:val="24"/>
          <w:szCs w:val="24"/>
          <w:lang w:val="ru-UA"/>
        </w:rPr>
        <w:t xml:space="preserve"> </w:t>
      </w:r>
      <w:r w:rsidR="004615C3" w:rsidRPr="00B84E38">
        <w:rPr>
          <w:rFonts w:ascii="Times New Roman" w:hAnsi="Times New Roman" w:cs="Times New Roman"/>
          <w:sz w:val="24"/>
          <w:szCs w:val="24"/>
        </w:rPr>
        <w:t xml:space="preserve">від </w:t>
      </w:r>
      <w:r w:rsidR="00337C23">
        <w:rPr>
          <w:rFonts w:ascii="Times New Roman" w:hAnsi="Times New Roman" w:cs="Times New Roman"/>
          <w:sz w:val="24"/>
          <w:szCs w:val="24"/>
          <w:lang w:val="ru-UA"/>
        </w:rPr>
        <w:t xml:space="preserve">03 </w:t>
      </w:r>
      <w:proofErr w:type="spellStart"/>
      <w:r w:rsidR="00337C23">
        <w:rPr>
          <w:rFonts w:ascii="Times New Roman" w:hAnsi="Times New Roman" w:cs="Times New Roman"/>
          <w:sz w:val="24"/>
          <w:szCs w:val="24"/>
          <w:lang w:val="ru-UA"/>
        </w:rPr>
        <w:t>жовтня</w:t>
      </w:r>
      <w:proofErr w:type="spellEnd"/>
      <w:r w:rsidR="00263B11">
        <w:rPr>
          <w:rFonts w:ascii="Times New Roman" w:hAnsi="Times New Roman" w:cs="Times New Roman"/>
          <w:sz w:val="24"/>
          <w:szCs w:val="24"/>
        </w:rPr>
        <w:t xml:space="preserve"> 2025 року</w:t>
      </w:r>
      <w:r w:rsidR="004615C3" w:rsidRPr="00B84E38">
        <w:rPr>
          <w:rFonts w:ascii="Times New Roman" w:hAnsi="Times New Roman" w:cs="Times New Roman"/>
          <w:sz w:val="24"/>
          <w:szCs w:val="24"/>
        </w:rPr>
        <w:t xml:space="preserve"> </w:t>
      </w:r>
      <w:r w:rsidR="00263B11">
        <w:rPr>
          <w:rFonts w:ascii="Times New Roman" w:hAnsi="Times New Roman" w:cs="Times New Roman"/>
          <w:sz w:val="24"/>
          <w:szCs w:val="24"/>
        </w:rPr>
        <w:t>Т</w:t>
      </w:r>
      <w:r w:rsidR="00263B11" w:rsidRPr="00263B11">
        <w:rPr>
          <w:rFonts w:ascii="Times New Roman" w:hAnsi="Times New Roman" w:cs="Times New Roman"/>
          <w:sz w:val="24"/>
          <w:szCs w:val="24"/>
        </w:rPr>
        <w:t>овариств</w:t>
      </w:r>
      <w:r w:rsidR="00263B11">
        <w:rPr>
          <w:rFonts w:ascii="Times New Roman" w:hAnsi="Times New Roman" w:cs="Times New Roman"/>
          <w:sz w:val="24"/>
          <w:szCs w:val="24"/>
        </w:rPr>
        <w:t>а</w:t>
      </w:r>
      <w:r w:rsidR="00263B11" w:rsidRPr="00263B11">
        <w:rPr>
          <w:rFonts w:ascii="Times New Roman" w:hAnsi="Times New Roman" w:cs="Times New Roman"/>
          <w:sz w:val="24"/>
          <w:szCs w:val="24"/>
        </w:rPr>
        <w:t xml:space="preserve"> з обмеженою відповідальністю</w:t>
      </w:r>
      <w:r w:rsidR="00263B11">
        <w:rPr>
          <w:rFonts w:ascii="Times New Roman" w:hAnsi="Times New Roman" w:cs="Times New Roman"/>
          <w:sz w:val="24"/>
          <w:szCs w:val="24"/>
        </w:rPr>
        <w:t xml:space="preserve"> </w:t>
      </w:r>
      <w:r w:rsidR="00337C23" w:rsidRPr="00337C23">
        <w:rPr>
          <w:rFonts w:ascii="Times New Roman" w:hAnsi="Times New Roman" w:cs="Times New Roman"/>
          <w:sz w:val="24"/>
          <w:szCs w:val="24"/>
        </w:rPr>
        <w:t xml:space="preserve">"СПЕЦТЕХРЕСУРС" </w:t>
      </w:r>
      <w:r w:rsidR="00263B11" w:rsidRPr="00263B11">
        <w:rPr>
          <w:rFonts w:ascii="Times New Roman" w:hAnsi="Times New Roman" w:cs="Times New Roman"/>
          <w:sz w:val="24"/>
          <w:szCs w:val="24"/>
        </w:rPr>
        <w:t xml:space="preserve">(код ЄДРПОУ: </w:t>
      </w:r>
      <w:r w:rsidR="00337C23" w:rsidRPr="00337C23">
        <w:rPr>
          <w:rFonts w:ascii="Times New Roman" w:hAnsi="Times New Roman" w:cs="Times New Roman"/>
          <w:sz w:val="24"/>
          <w:szCs w:val="24"/>
        </w:rPr>
        <w:t>39346430</w:t>
      </w:r>
      <w:r w:rsidR="00263B11" w:rsidRPr="00263B11">
        <w:rPr>
          <w:rFonts w:ascii="Times New Roman" w:hAnsi="Times New Roman" w:cs="Times New Roman"/>
          <w:sz w:val="24"/>
          <w:szCs w:val="24"/>
        </w:rPr>
        <w:t xml:space="preserve">) </w:t>
      </w:r>
      <w:r w:rsidR="00A62DFA" w:rsidRPr="00B84E38">
        <w:rPr>
          <w:rFonts w:ascii="Times New Roman" w:hAnsi="Times New Roman" w:cs="Times New Roman"/>
          <w:sz w:val="24"/>
          <w:szCs w:val="24"/>
        </w:rPr>
        <w:t>(надалі – Скаржник)</w:t>
      </w:r>
      <w:r w:rsidR="00E76145" w:rsidRPr="00B84E38">
        <w:rPr>
          <w:rFonts w:ascii="Times New Roman" w:hAnsi="Times New Roman" w:cs="Times New Roman"/>
          <w:sz w:val="24"/>
          <w:szCs w:val="24"/>
        </w:rPr>
        <w:t xml:space="preserve"> по закуп</w:t>
      </w:r>
      <w:r w:rsidR="00A77C81" w:rsidRPr="00B84E38">
        <w:rPr>
          <w:rFonts w:ascii="Times New Roman" w:hAnsi="Times New Roman" w:cs="Times New Roman"/>
          <w:sz w:val="24"/>
          <w:szCs w:val="24"/>
        </w:rPr>
        <w:t xml:space="preserve">івлі </w:t>
      </w:r>
      <w:r w:rsidR="00337C23" w:rsidRPr="00337C23">
        <w:rPr>
          <w:rFonts w:ascii="Times New Roman" w:eastAsia="Times New Roman" w:hAnsi="Times New Roman"/>
          <w:sz w:val="24"/>
          <w:szCs w:val="24"/>
          <w:lang w:eastAsia="ru-RU"/>
        </w:rPr>
        <w:t>"</w:t>
      </w:r>
      <w:r w:rsidR="000C0A6D" w:rsidRPr="000C0A6D">
        <w:rPr>
          <w:rFonts w:ascii="Times New Roman" w:eastAsia="Times New Roman" w:hAnsi="Times New Roman"/>
          <w:sz w:val="24"/>
          <w:szCs w:val="24"/>
          <w:lang w:eastAsia="ru-RU"/>
        </w:rPr>
        <w:t>Капітальний ремонт фасаду із застосуванням</w:t>
      </w:r>
      <w:r w:rsidR="000C0A6D">
        <w:rPr>
          <w:rFonts w:ascii="Times New Roman" w:eastAsia="Times New Roman" w:hAnsi="Times New Roman"/>
          <w:sz w:val="24"/>
          <w:szCs w:val="24"/>
          <w:lang w:eastAsia="ru-RU"/>
        </w:rPr>
        <w:t xml:space="preserve"> </w:t>
      </w:r>
      <w:r w:rsidR="000C0A6D" w:rsidRPr="000C0A6D">
        <w:rPr>
          <w:rFonts w:ascii="Times New Roman" w:eastAsia="Times New Roman" w:hAnsi="Times New Roman"/>
          <w:sz w:val="24"/>
          <w:szCs w:val="24"/>
          <w:lang w:eastAsia="ru-RU"/>
        </w:rPr>
        <w:t>заходів з енергозбереження в закладі дошкільної</w:t>
      </w:r>
      <w:r w:rsidR="000C0A6D">
        <w:rPr>
          <w:rFonts w:ascii="Times New Roman" w:eastAsia="Times New Roman" w:hAnsi="Times New Roman"/>
          <w:sz w:val="24"/>
          <w:szCs w:val="24"/>
          <w:lang w:eastAsia="ru-RU"/>
        </w:rPr>
        <w:t xml:space="preserve"> </w:t>
      </w:r>
      <w:r w:rsidR="000C0A6D" w:rsidRPr="000C0A6D">
        <w:rPr>
          <w:rFonts w:ascii="Times New Roman" w:eastAsia="Times New Roman" w:hAnsi="Times New Roman"/>
          <w:sz w:val="24"/>
          <w:szCs w:val="24"/>
          <w:lang w:eastAsia="ru-RU"/>
        </w:rPr>
        <w:t>освіти (ясла-садок) № 811 Деснянського району</w:t>
      </w:r>
      <w:r w:rsidR="000C0A6D">
        <w:rPr>
          <w:rFonts w:ascii="Times New Roman" w:eastAsia="Times New Roman" w:hAnsi="Times New Roman"/>
          <w:sz w:val="24"/>
          <w:szCs w:val="24"/>
          <w:lang w:eastAsia="ru-RU"/>
        </w:rPr>
        <w:t xml:space="preserve"> </w:t>
      </w:r>
      <w:r w:rsidR="000C0A6D" w:rsidRPr="000C0A6D">
        <w:rPr>
          <w:rFonts w:ascii="Times New Roman" w:eastAsia="Times New Roman" w:hAnsi="Times New Roman"/>
          <w:sz w:val="24"/>
          <w:szCs w:val="24"/>
          <w:lang w:eastAsia="ru-RU"/>
        </w:rPr>
        <w:t>міста Києва, вул. Миколи Закревського, 89-А</w:t>
      </w:r>
      <w:r w:rsidR="00337C23" w:rsidRPr="00337C23">
        <w:rPr>
          <w:rFonts w:ascii="Times New Roman" w:eastAsia="Times New Roman" w:hAnsi="Times New Roman"/>
          <w:sz w:val="24"/>
          <w:szCs w:val="24"/>
          <w:lang w:eastAsia="ru-RU"/>
        </w:rPr>
        <w:t>"</w:t>
      </w:r>
      <w:r w:rsidR="00263B11" w:rsidRPr="00263B11">
        <w:rPr>
          <w:rFonts w:ascii="Times New Roman" w:eastAsia="Times New Roman" w:hAnsi="Times New Roman"/>
          <w:sz w:val="24"/>
          <w:szCs w:val="24"/>
          <w:lang w:eastAsia="ru-RU"/>
        </w:rPr>
        <w:t xml:space="preserve"> </w:t>
      </w:r>
      <w:r w:rsidR="00A77C81" w:rsidRPr="00B84E38">
        <w:rPr>
          <w:rFonts w:ascii="Times New Roman" w:eastAsia="Times New Roman" w:hAnsi="Times New Roman"/>
          <w:sz w:val="24"/>
          <w:szCs w:val="24"/>
          <w:lang w:eastAsia="ru-RU"/>
        </w:rPr>
        <w:t>(ідентифікатор закупівлі:</w:t>
      </w:r>
      <w:r w:rsidR="00A77C81" w:rsidRPr="00B84E38">
        <w:rPr>
          <w:rFonts w:ascii="Times New Roman" w:hAnsi="Times New Roman"/>
          <w:sz w:val="24"/>
          <w:szCs w:val="24"/>
        </w:rPr>
        <w:t xml:space="preserve"> </w:t>
      </w:r>
      <w:r w:rsidR="000C0A6D" w:rsidRPr="000C0A6D">
        <w:rPr>
          <w:rFonts w:ascii="Times New Roman" w:eastAsia="Times New Roman" w:hAnsi="Times New Roman"/>
          <w:sz w:val="24"/>
          <w:szCs w:val="24"/>
          <w:lang w:eastAsia="ru-RU"/>
        </w:rPr>
        <w:t>UA-2025-09-22-013989-a</w:t>
      </w:r>
      <w:bookmarkStart w:id="1" w:name="_GoBack"/>
      <w:bookmarkEnd w:id="1"/>
      <w:r w:rsidR="00A77C81" w:rsidRPr="00B84E38">
        <w:rPr>
          <w:rFonts w:ascii="Times New Roman" w:eastAsia="Times New Roman" w:hAnsi="Times New Roman"/>
          <w:sz w:val="24"/>
          <w:szCs w:val="24"/>
          <w:lang w:eastAsia="ru-RU"/>
        </w:rPr>
        <w:t>)</w:t>
      </w:r>
      <w:r w:rsidR="00F23FEF" w:rsidRPr="00B84E38">
        <w:rPr>
          <w:rFonts w:ascii="Times New Roman" w:eastAsia="Times New Roman" w:hAnsi="Times New Roman"/>
          <w:sz w:val="24"/>
          <w:szCs w:val="24"/>
          <w:lang w:eastAsia="ru-RU"/>
        </w:rPr>
        <w:t xml:space="preserve"> (далі- Закупівля)</w:t>
      </w:r>
      <w:r w:rsidR="00A77C81" w:rsidRPr="00B84E38">
        <w:rPr>
          <w:rFonts w:ascii="Times New Roman" w:eastAsia="Times New Roman" w:hAnsi="Times New Roman"/>
          <w:sz w:val="24"/>
          <w:szCs w:val="24"/>
          <w:lang w:eastAsia="ru-RU"/>
        </w:rPr>
        <w:t>.</w:t>
      </w:r>
    </w:p>
    <w:p w14:paraId="470CFDD9" w14:textId="77777777" w:rsidR="00263B11" w:rsidRDefault="00263B11" w:rsidP="002B19ED">
      <w:pPr>
        <w:spacing w:after="0" w:line="240" w:lineRule="auto"/>
        <w:ind w:firstLine="567"/>
        <w:jc w:val="both"/>
        <w:rPr>
          <w:rFonts w:ascii="Times New Roman" w:hAnsi="Times New Roman" w:cs="Times New Roman"/>
          <w:b/>
          <w:sz w:val="24"/>
          <w:szCs w:val="24"/>
        </w:rPr>
      </w:pPr>
    </w:p>
    <w:p w14:paraId="32C3FC41" w14:textId="6CF693D5" w:rsidR="00494DE7" w:rsidRPr="004E7C8A" w:rsidRDefault="00337C23" w:rsidP="00494DE7">
      <w:pPr>
        <w:spacing w:after="0" w:line="240" w:lineRule="auto"/>
        <w:ind w:firstLine="567"/>
        <w:jc w:val="both"/>
        <w:rPr>
          <w:rFonts w:ascii="Times New Roman" w:hAnsi="Times New Roman" w:cs="Times New Roman"/>
          <w:b/>
          <w:sz w:val="24"/>
          <w:szCs w:val="24"/>
        </w:rPr>
      </w:pPr>
      <w:proofErr w:type="spellStart"/>
      <w:r>
        <w:rPr>
          <w:rFonts w:ascii="Times New Roman" w:hAnsi="Times New Roman" w:cs="Times New Roman"/>
          <w:b/>
          <w:sz w:val="24"/>
          <w:szCs w:val="24"/>
          <w:lang w:val="ru-UA"/>
        </w:rPr>
        <w:t>Щодо</w:t>
      </w:r>
      <w:proofErr w:type="spellEnd"/>
      <w:r>
        <w:rPr>
          <w:rFonts w:ascii="Times New Roman" w:hAnsi="Times New Roman" w:cs="Times New Roman"/>
          <w:b/>
          <w:sz w:val="24"/>
          <w:szCs w:val="24"/>
          <w:lang w:val="ru-UA"/>
        </w:rPr>
        <w:t xml:space="preserve"> </w:t>
      </w:r>
      <w:proofErr w:type="spellStart"/>
      <w:r>
        <w:rPr>
          <w:rFonts w:ascii="Times New Roman" w:hAnsi="Times New Roman" w:cs="Times New Roman"/>
          <w:b/>
          <w:sz w:val="24"/>
          <w:szCs w:val="24"/>
          <w:lang w:val="ru-UA"/>
        </w:rPr>
        <w:t>питання</w:t>
      </w:r>
      <w:proofErr w:type="spellEnd"/>
      <w:r>
        <w:rPr>
          <w:rFonts w:ascii="Times New Roman" w:hAnsi="Times New Roman" w:cs="Times New Roman"/>
          <w:b/>
          <w:sz w:val="24"/>
          <w:szCs w:val="24"/>
          <w:lang w:val="ru-UA"/>
        </w:rPr>
        <w:t xml:space="preserve"> </w:t>
      </w:r>
      <w:proofErr w:type="spellStart"/>
      <w:r>
        <w:rPr>
          <w:rFonts w:ascii="Times New Roman" w:hAnsi="Times New Roman" w:cs="Times New Roman"/>
          <w:b/>
          <w:sz w:val="24"/>
          <w:szCs w:val="24"/>
          <w:lang w:val="ru-UA"/>
        </w:rPr>
        <w:t>першого</w:t>
      </w:r>
      <w:proofErr w:type="spellEnd"/>
      <w:r w:rsidR="00525769">
        <w:rPr>
          <w:rFonts w:ascii="Times New Roman" w:hAnsi="Times New Roman" w:cs="Times New Roman"/>
          <w:b/>
          <w:sz w:val="24"/>
          <w:szCs w:val="24"/>
          <w:lang w:val="ru-UA"/>
        </w:rPr>
        <w:t>:</w:t>
      </w:r>
      <w:r w:rsidR="002B1E89">
        <w:rPr>
          <w:rFonts w:ascii="Times New Roman" w:hAnsi="Times New Roman" w:cs="Times New Roman"/>
          <w:bCs/>
          <w:sz w:val="24"/>
          <w:szCs w:val="24"/>
        </w:rPr>
        <w:t xml:space="preserve"> </w:t>
      </w:r>
    </w:p>
    <w:p w14:paraId="5513A5C2" w14:textId="58C5E1B9" w:rsidR="00494DE7" w:rsidRDefault="00494DE7" w:rsidP="007968B9">
      <w:pPr>
        <w:pStyle w:val="a6"/>
        <w:spacing w:after="0" w:line="240" w:lineRule="auto"/>
        <w:ind w:left="0"/>
        <w:jc w:val="both"/>
        <w:rPr>
          <w:rFonts w:ascii="Times New Roman" w:hAnsi="Times New Roman" w:cs="Times New Roman"/>
          <w:sz w:val="24"/>
          <w:szCs w:val="24"/>
        </w:rPr>
      </w:pPr>
      <w:r w:rsidRPr="00494DE7">
        <w:rPr>
          <w:rFonts w:ascii="Times New Roman" w:hAnsi="Times New Roman" w:cs="Times New Roman"/>
          <w:sz w:val="24"/>
          <w:szCs w:val="24"/>
        </w:rPr>
        <w:t>1. Щодо проходження навчання та/або із  перевірки знань з питань охорони праці</w:t>
      </w:r>
      <w:r>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інженера-кошторисника</w:t>
      </w:r>
      <w:proofErr w:type="spellEnd"/>
      <w:r w:rsidRPr="00494DE7">
        <w:rPr>
          <w:rFonts w:ascii="Times New Roman" w:hAnsi="Times New Roman" w:cs="Times New Roman"/>
          <w:sz w:val="24"/>
          <w:szCs w:val="24"/>
          <w:lang w:val="ru-UA"/>
        </w:rPr>
        <w:t xml:space="preserve"> та/</w:t>
      </w:r>
      <w:proofErr w:type="spellStart"/>
      <w:r w:rsidRPr="00494DE7">
        <w:rPr>
          <w:rFonts w:ascii="Times New Roman" w:hAnsi="Times New Roman" w:cs="Times New Roman"/>
          <w:sz w:val="24"/>
          <w:szCs w:val="24"/>
          <w:lang w:val="ru-UA"/>
        </w:rPr>
        <w:t>або</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інженера-проектувальника</w:t>
      </w:r>
      <w:proofErr w:type="spellEnd"/>
      <w:r>
        <w:rPr>
          <w:rFonts w:ascii="Times New Roman" w:hAnsi="Times New Roman" w:cs="Times New Roman"/>
          <w:sz w:val="24"/>
          <w:szCs w:val="24"/>
          <w:lang w:val="ru-UA"/>
        </w:rPr>
        <w:t xml:space="preserve"> </w:t>
      </w:r>
      <w:r w:rsidRPr="00494DE7">
        <w:rPr>
          <w:rFonts w:ascii="Times New Roman" w:hAnsi="Times New Roman" w:cs="Times New Roman"/>
          <w:sz w:val="24"/>
          <w:szCs w:val="24"/>
          <w:lang w:val="ru-UA"/>
        </w:rPr>
        <w:t>вне</w:t>
      </w:r>
      <w:r>
        <w:rPr>
          <w:rFonts w:ascii="Times New Roman" w:hAnsi="Times New Roman" w:cs="Times New Roman"/>
          <w:sz w:val="24"/>
          <w:szCs w:val="24"/>
          <w:lang w:val="ru-UA"/>
        </w:rPr>
        <w:t>сено</w:t>
      </w:r>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зміни</w:t>
      </w:r>
      <w:proofErr w:type="spellEnd"/>
      <w:r w:rsidRPr="00494DE7">
        <w:rPr>
          <w:rFonts w:ascii="Times New Roman" w:hAnsi="Times New Roman" w:cs="Times New Roman"/>
          <w:sz w:val="24"/>
          <w:szCs w:val="24"/>
          <w:lang w:val="ru-UA"/>
        </w:rPr>
        <w:t xml:space="preserve"> до </w:t>
      </w:r>
      <w:proofErr w:type="spellStart"/>
      <w:r w:rsidRPr="00494DE7">
        <w:rPr>
          <w:rFonts w:ascii="Times New Roman" w:hAnsi="Times New Roman" w:cs="Times New Roman"/>
          <w:sz w:val="24"/>
          <w:szCs w:val="24"/>
          <w:lang w:val="ru-UA"/>
        </w:rPr>
        <w:t>тендерної</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документації</w:t>
      </w:r>
      <w:proofErr w:type="spellEnd"/>
      <w:r w:rsidR="00642208">
        <w:rPr>
          <w:rFonts w:ascii="Times New Roman" w:hAnsi="Times New Roman" w:cs="Times New Roman"/>
          <w:sz w:val="24"/>
          <w:szCs w:val="24"/>
        </w:rPr>
        <w:t xml:space="preserve"> від 08.10.2025 р.</w:t>
      </w:r>
      <w:r w:rsidRPr="00494DE7">
        <w:rPr>
          <w:rFonts w:ascii="Times New Roman" w:hAnsi="Times New Roman" w:cs="Times New Roman"/>
          <w:sz w:val="24"/>
          <w:szCs w:val="24"/>
          <w:lang w:val="ru-UA"/>
        </w:rPr>
        <w:t xml:space="preserve">, </w:t>
      </w:r>
      <w:r w:rsidR="00642208">
        <w:rPr>
          <w:rFonts w:ascii="Times New Roman" w:hAnsi="Times New Roman" w:cs="Times New Roman"/>
          <w:sz w:val="24"/>
          <w:szCs w:val="24"/>
          <w:lang w:val="ru-UA"/>
        </w:rPr>
        <w:t xml:space="preserve">та </w:t>
      </w:r>
      <w:proofErr w:type="spellStart"/>
      <w:r w:rsidRPr="00494DE7">
        <w:rPr>
          <w:rFonts w:ascii="Times New Roman" w:hAnsi="Times New Roman" w:cs="Times New Roman"/>
          <w:sz w:val="24"/>
          <w:szCs w:val="24"/>
          <w:lang w:val="ru-UA"/>
        </w:rPr>
        <w:t>передбач</w:t>
      </w:r>
      <w:r w:rsidR="00642208">
        <w:rPr>
          <w:rFonts w:ascii="Times New Roman" w:hAnsi="Times New Roman" w:cs="Times New Roman"/>
          <w:sz w:val="24"/>
          <w:szCs w:val="24"/>
          <w:lang w:val="ru-UA"/>
        </w:rPr>
        <w:t>ено</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що</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вимоги</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щодо</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надання</w:t>
      </w:r>
      <w:proofErr w:type="spellEnd"/>
      <w:r w:rsidRPr="00494DE7">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оригінал</w:t>
      </w:r>
      <w:proofErr w:type="spellEnd"/>
      <w:r w:rsidR="00642208">
        <w:rPr>
          <w:rFonts w:ascii="Times New Roman" w:hAnsi="Times New Roman" w:cs="Times New Roman"/>
          <w:sz w:val="24"/>
          <w:szCs w:val="24"/>
        </w:rPr>
        <w:t>у</w:t>
      </w:r>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або</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копі</w:t>
      </w:r>
      <w:proofErr w:type="spellEnd"/>
      <w:r w:rsidR="00642208">
        <w:rPr>
          <w:rFonts w:ascii="Times New Roman" w:hAnsi="Times New Roman" w:cs="Times New Roman"/>
          <w:sz w:val="24"/>
          <w:szCs w:val="24"/>
        </w:rPr>
        <w:t>ї</w:t>
      </w:r>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діючого</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посвідчення</w:t>
      </w:r>
      <w:proofErr w:type="spellEnd"/>
      <w:r w:rsidR="00642208" w:rsidRPr="00642208">
        <w:rPr>
          <w:rFonts w:ascii="Times New Roman" w:hAnsi="Times New Roman" w:cs="Times New Roman"/>
          <w:sz w:val="24"/>
          <w:szCs w:val="24"/>
          <w:lang w:val="ru-UA"/>
        </w:rPr>
        <w:t xml:space="preserve"> та </w:t>
      </w:r>
      <w:proofErr w:type="spellStart"/>
      <w:r w:rsidR="00642208" w:rsidRPr="00642208">
        <w:rPr>
          <w:rFonts w:ascii="Times New Roman" w:hAnsi="Times New Roman" w:cs="Times New Roman"/>
          <w:sz w:val="24"/>
          <w:szCs w:val="24"/>
          <w:lang w:val="ru-UA"/>
        </w:rPr>
        <w:t>оригінал</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або</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копію</w:t>
      </w:r>
      <w:proofErr w:type="spellEnd"/>
      <w:r w:rsidR="00642208" w:rsidRPr="00642208">
        <w:rPr>
          <w:rFonts w:ascii="Times New Roman" w:hAnsi="Times New Roman" w:cs="Times New Roman"/>
          <w:sz w:val="24"/>
          <w:szCs w:val="24"/>
          <w:lang w:val="ru-UA"/>
        </w:rPr>
        <w:t xml:space="preserve"> протоколу (-</w:t>
      </w:r>
      <w:proofErr w:type="spellStart"/>
      <w:r w:rsidR="00642208" w:rsidRPr="00642208">
        <w:rPr>
          <w:rFonts w:ascii="Times New Roman" w:hAnsi="Times New Roman" w:cs="Times New Roman"/>
          <w:sz w:val="24"/>
          <w:szCs w:val="24"/>
          <w:lang w:val="ru-UA"/>
        </w:rPr>
        <w:t>ів</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чи</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витягу</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ів</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або</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виписки</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ок</w:t>
      </w:r>
      <w:proofErr w:type="spellEnd"/>
      <w:r w:rsidR="00642208" w:rsidRPr="00642208">
        <w:rPr>
          <w:rFonts w:ascii="Times New Roman" w:hAnsi="Times New Roman" w:cs="Times New Roman"/>
          <w:sz w:val="24"/>
          <w:szCs w:val="24"/>
          <w:lang w:val="ru-UA"/>
        </w:rPr>
        <w:t xml:space="preserve">) з протоколу про </w:t>
      </w:r>
      <w:proofErr w:type="spellStart"/>
      <w:r w:rsidR="00642208" w:rsidRPr="00642208">
        <w:rPr>
          <w:rFonts w:ascii="Times New Roman" w:hAnsi="Times New Roman" w:cs="Times New Roman"/>
          <w:sz w:val="24"/>
          <w:szCs w:val="24"/>
          <w:lang w:val="ru-UA"/>
        </w:rPr>
        <w:t>проходження</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навчання</w:t>
      </w:r>
      <w:proofErr w:type="spellEnd"/>
      <w:r w:rsidR="00642208" w:rsidRPr="00642208">
        <w:rPr>
          <w:rFonts w:ascii="Times New Roman" w:hAnsi="Times New Roman" w:cs="Times New Roman"/>
          <w:sz w:val="24"/>
          <w:szCs w:val="24"/>
          <w:lang w:val="ru-UA"/>
        </w:rPr>
        <w:t xml:space="preserve"> та/</w:t>
      </w:r>
      <w:proofErr w:type="spellStart"/>
      <w:r w:rsidR="00642208" w:rsidRPr="00642208">
        <w:rPr>
          <w:rFonts w:ascii="Times New Roman" w:hAnsi="Times New Roman" w:cs="Times New Roman"/>
          <w:sz w:val="24"/>
          <w:szCs w:val="24"/>
          <w:lang w:val="ru-UA"/>
        </w:rPr>
        <w:t>або</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із</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перевірки</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знань</w:t>
      </w:r>
      <w:proofErr w:type="spellEnd"/>
      <w:r w:rsidR="00642208" w:rsidRPr="00642208">
        <w:rPr>
          <w:rFonts w:ascii="Times New Roman" w:hAnsi="Times New Roman" w:cs="Times New Roman"/>
          <w:sz w:val="24"/>
          <w:szCs w:val="24"/>
          <w:lang w:val="ru-UA"/>
        </w:rPr>
        <w:t xml:space="preserve"> з </w:t>
      </w:r>
      <w:proofErr w:type="spellStart"/>
      <w:r w:rsidR="00642208" w:rsidRPr="00642208">
        <w:rPr>
          <w:rFonts w:ascii="Times New Roman" w:hAnsi="Times New Roman" w:cs="Times New Roman"/>
          <w:sz w:val="24"/>
          <w:szCs w:val="24"/>
          <w:lang w:val="ru-UA"/>
        </w:rPr>
        <w:t>питань</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охорони</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праці</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або</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технології</w:t>
      </w:r>
      <w:proofErr w:type="spellEnd"/>
      <w:r w:rsidR="00642208" w:rsidRPr="00642208">
        <w:rPr>
          <w:rFonts w:ascii="Times New Roman" w:hAnsi="Times New Roman" w:cs="Times New Roman"/>
          <w:sz w:val="24"/>
          <w:szCs w:val="24"/>
          <w:lang w:val="ru-UA"/>
        </w:rPr>
        <w:t xml:space="preserve"> </w:t>
      </w:r>
      <w:proofErr w:type="spellStart"/>
      <w:r w:rsidR="00642208" w:rsidRPr="00642208">
        <w:rPr>
          <w:rFonts w:ascii="Times New Roman" w:hAnsi="Times New Roman" w:cs="Times New Roman"/>
          <w:sz w:val="24"/>
          <w:szCs w:val="24"/>
          <w:lang w:val="ru-UA"/>
        </w:rPr>
        <w:t>робіт</w:t>
      </w:r>
      <w:proofErr w:type="spellEnd"/>
      <w:r w:rsidR="00472E70">
        <w:rPr>
          <w:rFonts w:ascii="Times New Roman" w:hAnsi="Times New Roman" w:cs="Times New Roman"/>
          <w:sz w:val="24"/>
          <w:szCs w:val="24"/>
        </w:rPr>
        <w:t xml:space="preserve"> </w:t>
      </w:r>
      <w:r w:rsidRPr="00494DE7">
        <w:rPr>
          <w:rFonts w:ascii="Times New Roman" w:hAnsi="Times New Roman" w:cs="Times New Roman"/>
          <w:sz w:val="24"/>
          <w:szCs w:val="24"/>
          <w:lang w:val="ru-UA"/>
        </w:rPr>
        <w:t xml:space="preserve">за </w:t>
      </w:r>
      <w:proofErr w:type="spellStart"/>
      <w:r w:rsidRPr="00494DE7">
        <w:rPr>
          <w:rFonts w:ascii="Times New Roman" w:hAnsi="Times New Roman" w:cs="Times New Roman"/>
          <w:sz w:val="24"/>
          <w:szCs w:val="24"/>
          <w:lang w:val="ru-UA"/>
        </w:rPr>
        <w:t>вказаними</w:t>
      </w:r>
      <w:proofErr w:type="spellEnd"/>
      <w:r w:rsidRPr="00494DE7">
        <w:rPr>
          <w:rFonts w:ascii="Times New Roman" w:hAnsi="Times New Roman" w:cs="Times New Roman"/>
          <w:sz w:val="24"/>
          <w:szCs w:val="24"/>
          <w:lang w:val="ru-UA"/>
        </w:rPr>
        <w:t xml:space="preserve"> НПАОП </w:t>
      </w:r>
      <w:proofErr w:type="spellStart"/>
      <w:r w:rsidRPr="00494DE7">
        <w:rPr>
          <w:rFonts w:ascii="Times New Roman" w:hAnsi="Times New Roman" w:cs="Times New Roman"/>
          <w:sz w:val="24"/>
          <w:szCs w:val="24"/>
          <w:lang w:val="ru-UA"/>
        </w:rPr>
        <w:t>поширюються</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виключно</w:t>
      </w:r>
      <w:proofErr w:type="spellEnd"/>
      <w:r w:rsidRPr="00494DE7">
        <w:rPr>
          <w:rFonts w:ascii="Times New Roman" w:hAnsi="Times New Roman" w:cs="Times New Roman"/>
          <w:sz w:val="24"/>
          <w:szCs w:val="24"/>
          <w:lang w:val="ru-UA"/>
        </w:rPr>
        <w:t xml:space="preserve"> на тих </w:t>
      </w:r>
      <w:proofErr w:type="spellStart"/>
      <w:r w:rsidRPr="00494DE7">
        <w:rPr>
          <w:rFonts w:ascii="Times New Roman" w:hAnsi="Times New Roman" w:cs="Times New Roman"/>
          <w:sz w:val="24"/>
          <w:szCs w:val="24"/>
          <w:lang w:val="ru-UA"/>
        </w:rPr>
        <w:t>працівників</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які</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безпосередньо</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виконують</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або</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організовують</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відповідні</w:t>
      </w:r>
      <w:proofErr w:type="spellEnd"/>
      <w:r w:rsidRPr="00494DE7">
        <w:rPr>
          <w:rFonts w:ascii="Times New Roman" w:hAnsi="Times New Roman" w:cs="Times New Roman"/>
          <w:sz w:val="24"/>
          <w:szCs w:val="24"/>
          <w:lang w:val="ru-UA"/>
        </w:rPr>
        <w:t xml:space="preserve"> </w:t>
      </w:r>
      <w:proofErr w:type="spellStart"/>
      <w:r w:rsidRPr="00494DE7">
        <w:rPr>
          <w:rFonts w:ascii="Times New Roman" w:hAnsi="Times New Roman" w:cs="Times New Roman"/>
          <w:sz w:val="24"/>
          <w:szCs w:val="24"/>
          <w:lang w:val="ru-UA"/>
        </w:rPr>
        <w:t>роботи</w:t>
      </w:r>
      <w:proofErr w:type="spellEnd"/>
      <w:r w:rsidR="00642208">
        <w:rPr>
          <w:rFonts w:ascii="Times New Roman" w:hAnsi="Times New Roman" w:cs="Times New Roman"/>
          <w:sz w:val="24"/>
          <w:szCs w:val="24"/>
          <w:lang w:val="ru-UA"/>
        </w:rPr>
        <w:t xml:space="preserve">, </w:t>
      </w:r>
      <w:proofErr w:type="spellStart"/>
      <w:r w:rsidR="00642208">
        <w:rPr>
          <w:rFonts w:ascii="Times New Roman" w:hAnsi="Times New Roman" w:cs="Times New Roman"/>
          <w:sz w:val="24"/>
          <w:szCs w:val="24"/>
          <w:lang w:val="ru-UA"/>
        </w:rPr>
        <w:t>тобто</w:t>
      </w:r>
      <w:proofErr w:type="spellEnd"/>
      <w:r w:rsidR="00642208">
        <w:rPr>
          <w:rFonts w:ascii="Times New Roman" w:hAnsi="Times New Roman" w:cs="Times New Roman"/>
          <w:sz w:val="24"/>
          <w:szCs w:val="24"/>
          <w:lang w:val="ru-UA"/>
        </w:rPr>
        <w:t xml:space="preserve"> </w:t>
      </w:r>
      <w:proofErr w:type="spellStart"/>
      <w:r w:rsidR="00642208">
        <w:rPr>
          <w:rFonts w:ascii="Times New Roman" w:hAnsi="Times New Roman" w:cs="Times New Roman"/>
          <w:sz w:val="24"/>
          <w:szCs w:val="24"/>
          <w:lang w:val="ru-UA"/>
        </w:rPr>
        <w:t>прац</w:t>
      </w:r>
      <w:r w:rsidR="00642208">
        <w:rPr>
          <w:rFonts w:ascii="Times New Roman" w:hAnsi="Times New Roman" w:cs="Times New Roman"/>
          <w:sz w:val="24"/>
          <w:szCs w:val="24"/>
        </w:rPr>
        <w:t>івники</w:t>
      </w:r>
      <w:proofErr w:type="spellEnd"/>
      <w:r w:rsidR="00642208">
        <w:rPr>
          <w:rFonts w:ascii="Times New Roman" w:hAnsi="Times New Roman" w:cs="Times New Roman"/>
          <w:sz w:val="24"/>
          <w:szCs w:val="24"/>
        </w:rPr>
        <w:t xml:space="preserve"> зазначені в довідці згідно </w:t>
      </w:r>
      <w:proofErr w:type="spellStart"/>
      <w:r w:rsidR="00642208">
        <w:rPr>
          <w:rFonts w:ascii="Times New Roman" w:hAnsi="Times New Roman" w:cs="Times New Roman"/>
          <w:sz w:val="24"/>
          <w:szCs w:val="24"/>
        </w:rPr>
        <w:t>п.</w:t>
      </w:r>
      <w:r w:rsidR="00472E70">
        <w:rPr>
          <w:rFonts w:ascii="Times New Roman" w:hAnsi="Times New Roman" w:cs="Times New Roman"/>
          <w:sz w:val="24"/>
          <w:szCs w:val="24"/>
        </w:rPr>
        <w:t>п</w:t>
      </w:r>
      <w:proofErr w:type="spellEnd"/>
      <w:r w:rsidR="00472E70">
        <w:rPr>
          <w:rFonts w:ascii="Times New Roman" w:hAnsi="Times New Roman" w:cs="Times New Roman"/>
          <w:sz w:val="24"/>
          <w:szCs w:val="24"/>
        </w:rPr>
        <w:t>.</w:t>
      </w:r>
      <w:r w:rsidR="00642208">
        <w:rPr>
          <w:rFonts w:ascii="Times New Roman" w:hAnsi="Times New Roman" w:cs="Times New Roman"/>
          <w:sz w:val="24"/>
          <w:szCs w:val="24"/>
        </w:rPr>
        <w:t xml:space="preserve"> 2.1 окрім </w:t>
      </w:r>
      <w:r w:rsidR="00642208" w:rsidRPr="00642208">
        <w:rPr>
          <w:rFonts w:ascii="Times New Roman" w:hAnsi="Times New Roman" w:cs="Times New Roman"/>
          <w:sz w:val="24"/>
          <w:szCs w:val="24"/>
        </w:rPr>
        <w:t>інженера-кошторисника та/або інженера-проектувальника</w:t>
      </w:r>
      <w:r w:rsidR="00642208">
        <w:rPr>
          <w:rFonts w:ascii="Times New Roman" w:hAnsi="Times New Roman" w:cs="Times New Roman"/>
          <w:sz w:val="24"/>
          <w:szCs w:val="24"/>
        </w:rPr>
        <w:t>.</w:t>
      </w:r>
    </w:p>
    <w:p w14:paraId="3A716121" w14:textId="2AA8108C" w:rsidR="00472E70" w:rsidRDefault="00472E70" w:rsidP="007968B9">
      <w:pPr>
        <w:pStyle w:val="a6"/>
        <w:spacing w:after="0" w:line="240" w:lineRule="auto"/>
        <w:ind w:left="0"/>
        <w:jc w:val="both"/>
        <w:rPr>
          <w:rFonts w:ascii="Times New Roman" w:hAnsi="Times New Roman" w:cs="Times New Roman"/>
          <w:sz w:val="24"/>
          <w:szCs w:val="24"/>
        </w:rPr>
      </w:pPr>
    </w:p>
    <w:p w14:paraId="60907ABF" w14:textId="13212B09" w:rsidR="00472E70" w:rsidRDefault="00472E70" w:rsidP="00472E70">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 xml:space="preserve">          </w:t>
      </w:r>
      <w:bookmarkStart w:id="2" w:name="_Hlk210818560"/>
      <w:proofErr w:type="spellStart"/>
      <w:r>
        <w:rPr>
          <w:rFonts w:ascii="Times New Roman" w:hAnsi="Times New Roman" w:cs="Times New Roman"/>
          <w:b/>
          <w:sz w:val="24"/>
          <w:szCs w:val="24"/>
          <w:lang w:val="ru-UA"/>
        </w:rPr>
        <w:t>Щодо</w:t>
      </w:r>
      <w:proofErr w:type="spellEnd"/>
      <w:r>
        <w:rPr>
          <w:rFonts w:ascii="Times New Roman" w:hAnsi="Times New Roman" w:cs="Times New Roman"/>
          <w:b/>
          <w:sz w:val="24"/>
          <w:szCs w:val="24"/>
          <w:lang w:val="ru-UA"/>
        </w:rPr>
        <w:t xml:space="preserve"> </w:t>
      </w:r>
      <w:proofErr w:type="spellStart"/>
      <w:r>
        <w:rPr>
          <w:rFonts w:ascii="Times New Roman" w:hAnsi="Times New Roman" w:cs="Times New Roman"/>
          <w:b/>
          <w:sz w:val="24"/>
          <w:szCs w:val="24"/>
          <w:lang w:val="ru-UA"/>
        </w:rPr>
        <w:t>питання</w:t>
      </w:r>
      <w:proofErr w:type="spellEnd"/>
      <w:r>
        <w:rPr>
          <w:rFonts w:ascii="Times New Roman" w:hAnsi="Times New Roman" w:cs="Times New Roman"/>
          <w:b/>
          <w:sz w:val="24"/>
          <w:szCs w:val="24"/>
          <w:lang w:val="ru-UA"/>
        </w:rPr>
        <w:t xml:space="preserve"> </w:t>
      </w:r>
      <w:r>
        <w:rPr>
          <w:rFonts w:ascii="Times New Roman" w:hAnsi="Times New Roman" w:cs="Times New Roman"/>
          <w:b/>
          <w:sz w:val="24"/>
          <w:szCs w:val="24"/>
        </w:rPr>
        <w:t>другого</w:t>
      </w:r>
      <w:r>
        <w:rPr>
          <w:rFonts w:ascii="Times New Roman" w:hAnsi="Times New Roman" w:cs="Times New Roman"/>
          <w:b/>
          <w:sz w:val="24"/>
          <w:szCs w:val="24"/>
          <w:lang w:val="ru-UA"/>
        </w:rPr>
        <w:t>:</w:t>
      </w:r>
      <w:r>
        <w:rPr>
          <w:rFonts w:ascii="Times New Roman" w:hAnsi="Times New Roman" w:cs="Times New Roman"/>
          <w:bCs/>
          <w:sz w:val="24"/>
          <w:szCs w:val="24"/>
        </w:rPr>
        <w:t xml:space="preserve"> </w:t>
      </w:r>
      <w:bookmarkEnd w:id="2"/>
    </w:p>
    <w:p w14:paraId="0C8F915F" w14:textId="15079C61" w:rsidR="00472E70" w:rsidRDefault="00472E70" w:rsidP="007968B9">
      <w:pPr>
        <w:pStyle w:val="a6"/>
        <w:spacing w:after="0" w:line="240" w:lineRule="auto"/>
        <w:ind w:left="0"/>
        <w:jc w:val="both"/>
        <w:rPr>
          <w:rFonts w:ascii="Times New Roman" w:hAnsi="Times New Roman" w:cs="Times New Roman"/>
          <w:sz w:val="24"/>
          <w:szCs w:val="24"/>
        </w:rPr>
      </w:pPr>
      <w:r w:rsidRPr="00472E70">
        <w:rPr>
          <w:rFonts w:ascii="Times New Roman" w:hAnsi="Times New Roman" w:cs="Times New Roman"/>
          <w:sz w:val="24"/>
          <w:szCs w:val="24"/>
        </w:rPr>
        <w:t>2. Щодо медичних книжок</w:t>
      </w:r>
      <w:r>
        <w:rPr>
          <w:rFonts w:ascii="Times New Roman" w:hAnsi="Times New Roman" w:cs="Times New Roman"/>
          <w:sz w:val="24"/>
          <w:szCs w:val="24"/>
        </w:rPr>
        <w:t xml:space="preserve">. Скаржник стверджує, </w:t>
      </w:r>
      <w:r w:rsidRPr="00472E70">
        <w:rPr>
          <w:rFonts w:ascii="Times New Roman" w:hAnsi="Times New Roman" w:cs="Times New Roman"/>
          <w:sz w:val="24"/>
          <w:szCs w:val="24"/>
        </w:rPr>
        <w:t xml:space="preserve">що дана </w:t>
      </w:r>
      <w:r>
        <w:rPr>
          <w:rFonts w:ascii="Times New Roman" w:hAnsi="Times New Roman" w:cs="Times New Roman"/>
          <w:sz w:val="24"/>
          <w:szCs w:val="24"/>
        </w:rPr>
        <w:t xml:space="preserve">вимога </w:t>
      </w:r>
      <w:r w:rsidRPr="00472E70">
        <w:rPr>
          <w:rFonts w:ascii="Times New Roman" w:hAnsi="Times New Roman" w:cs="Times New Roman"/>
          <w:sz w:val="24"/>
          <w:szCs w:val="24"/>
        </w:rPr>
        <w:t xml:space="preserve">є дискримінаційною та такою, що порушує права та законні інтереси Скаржника з огляду на те, що відповідно до Правил проведення обов'язкових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w:t>
      </w:r>
      <w:proofErr w:type="spellStart"/>
      <w:r w:rsidRPr="00472E70">
        <w:rPr>
          <w:rFonts w:ascii="Times New Roman" w:hAnsi="Times New Roman" w:cs="Times New Roman"/>
          <w:sz w:val="24"/>
          <w:szCs w:val="24"/>
        </w:rPr>
        <w:t>хвороб</w:t>
      </w:r>
      <w:proofErr w:type="spellEnd"/>
      <w:r w:rsidRPr="00472E70">
        <w:rPr>
          <w:rFonts w:ascii="Times New Roman" w:hAnsi="Times New Roman" w:cs="Times New Roman"/>
          <w:sz w:val="24"/>
          <w:szCs w:val="24"/>
        </w:rPr>
        <w:t xml:space="preserve"> (Затверджено Наказом Міністерства охорони здоров'я України 23.07.2002 № 280) передбачено, що ці Правила визначають механізм проведення обов'язкових попередніх та періодичних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w:t>
      </w:r>
      <w:proofErr w:type="spellStart"/>
      <w:r w:rsidRPr="00472E70">
        <w:rPr>
          <w:rFonts w:ascii="Times New Roman" w:hAnsi="Times New Roman" w:cs="Times New Roman"/>
          <w:sz w:val="24"/>
          <w:szCs w:val="24"/>
        </w:rPr>
        <w:t>хвороб</w:t>
      </w:r>
      <w:proofErr w:type="spellEnd"/>
      <w:r w:rsidRPr="00472E70">
        <w:rPr>
          <w:rFonts w:ascii="Times New Roman" w:hAnsi="Times New Roman" w:cs="Times New Roman"/>
          <w:sz w:val="24"/>
          <w:szCs w:val="24"/>
        </w:rPr>
        <w:t>, та видачі їм особистих медичних книжок.</w:t>
      </w:r>
    </w:p>
    <w:p w14:paraId="6006E963" w14:textId="73857B88" w:rsidR="007C2432" w:rsidRDefault="007C2432" w:rsidP="007968B9">
      <w:pPr>
        <w:pStyle w:val="a6"/>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7C2432">
        <w:rPr>
          <w:rFonts w:ascii="Times New Roman" w:hAnsi="Times New Roman" w:cs="Times New Roman"/>
          <w:sz w:val="24"/>
          <w:szCs w:val="24"/>
        </w:rPr>
        <w:t xml:space="preserve">Крім того, отримання особових медичних книжок, в першу чергу, регламентується Постановою Кабінету Міністрів України від 23.01.2001 № 559 «Про затвердження переліку професій, виробництв та організацій, працівники яких підлягають обов'язковим </w:t>
      </w:r>
      <w:r w:rsidRPr="007C2432">
        <w:rPr>
          <w:rFonts w:ascii="Times New Roman" w:hAnsi="Times New Roman" w:cs="Times New Roman"/>
          <w:sz w:val="24"/>
          <w:szCs w:val="24"/>
        </w:rPr>
        <w:lastRenderedPageBreak/>
        <w:t>профілактичним медичним оглядам, порядку проведення цих оглядів та видачі особистих медичних книжок». Відповідно до зазначеного Переліку закріплено відповідний перелік таких професій.</w:t>
      </w:r>
    </w:p>
    <w:p w14:paraId="62E0F64F" w14:textId="77777777" w:rsidR="00EC1C44" w:rsidRDefault="00EC1C44" w:rsidP="007968B9">
      <w:pPr>
        <w:pStyle w:val="a6"/>
        <w:spacing w:after="0" w:line="240" w:lineRule="auto"/>
        <w:ind w:left="0"/>
        <w:jc w:val="both"/>
        <w:rPr>
          <w:rFonts w:ascii="Times New Roman" w:hAnsi="Times New Roman" w:cs="Times New Roman"/>
          <w:sz w:val="24"/>
          <w:szCs w:val="24"/>
        </w:rPr>
      </w:pPr>
    </w:p>
    <w:p w14:paraId="188EBC6C" w14:textId="0BF99B71" w:rsidR="007C2432" w:rsidRDefault="007C2432" w:rsidP="007968B9">
      <w:pPr>
        <w:pStyle w:val="a6"/>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З метою </w:t>
      </w:r>
      <w:r w:rsidR="00EC1C44">
        <w:rPr>
          <w:rFonts w:ascii="Times New Roman" w:hAnsi="Times New Roman" w:cs="Times New Roman"/>
          <w:sz w:val="24"/>
          <w:szCs w:val="24"/>
        </w:rPr>
        <w:t xml:space="preserve">надання альтернативних варіантів документів на підтвердження виконання оскаржуваної вимоги, Замовником </w:t>
      </w:r>
      <w:proofErr w:type="spellStart"/>
      <w:r w:rsidR="00EC1C44">
        <w:rPr>
          <w:rFonts w:ascii="Times New Roman" w:hAnsi="Times New Roman" w:cs="Times New Roman"/>
          <w:sz w:val="24"/>
          <w:szCs w:val="24"/>
        </w:rPr>
        <w:t>внесено</w:t>
      </w:r>
      <w:proofErr w:type="spellEnd"/>
      <w:r w:rsidR="00EC1C44">
        <w:rPr>
          <w:rFonts w:ascii="Times New Roman" w:hAnsi="Times New Roman" w:cs="Times New Roman"/>
          <w:sz w:val="24"/>
          <w:szCs w:val="24"/>
        </w:rPr>
        <w:t xml:space="preserve"> зміни </w:t>
      </w:r>
      <w:r w:rsidR="00A61F34">
        <w:rPr>
          <w:rFonts w:ascii="Times New Roman" w:hAnsi="Times New Roman" w:cs="Times New Roman"/>
          <w:sz w:val="24"/>
          <w:szCs w:val="24"/>
        </w:rPr>
        <w:t xml:space="preserve">від 08.10.2025 </w:t>
      </w:r>
      <w:r w:rsidR="00EC1C44">
        <w:rPr>
          <w:rFonts w:ascii="Times New Roman" w:hAnsi="Times New Roman" w:cs="Times New Roman"/>
          <w:sz w:val="24"/>
          <w:szCs w:val="24"/>
        </w:rPr>
        <w:t>до тендерної документації та викладено дану вимогу в наступній редакції:</w:t>
      </w:r>
    </w:p>
    <w:p w14:paraId="5E4AE02E" w14:textId="3BF37288" w:rsidR="00EC1C44" w:rsidRDefault="00EC1C44" w:rsidP="007968B9">
      <w:pPr>
        <w:pStyle w:val="a6"/>
        <w:spacing w:after="0" w:line="240" w:lineRule="auto"/>
        <w:ind w:left="0"/>
        <w:jc w:val="both"/>
        <w:rPr>
          <w:rFonts w:ascii="Times New Roman" w:hAnsi="Times New Roman" w:cs="Times New Roman"/>
          <w:i/>
          <w:sz w:val="24"/>
          <w:szCs w:val="24"/>
        </w:rPr>
      </w:pPr>
      <w:r w:rsidRPr="00EC1C44">
        <w:rPr>
          <w:rFonts w:ascii="Times New Roman" w:hAnsi="Times New Roman" w:cs="Times New Roman"/>
          <w:i/>
          <w:sz w:val="24"/>
          <w:szCs w:val="24"/>
        </w:rPr>
        <w:t xml:space="preserve">«2.3.  </w:t>
      </w:r>
      <w:bookmarkStart w:id="3" w:name="_Hlk210820509"/>
      <w:r w:rsidRPr="00EC1C44">
        <w:rPr>
          <w:rFonts w:ascii="Times New Roman" w:hAnsi="Times New Roman" w:cs="Times New Roman"/>
          <w:i/>
          <w:sz w:val="24"/>
          <w:szCs w:val="24"/>
        </w:rPr>
        <w:t xml:space="preserve">На працівників які будуть </w:t>
      </w:r>
      <w:r w:rsidR="00A61F34">
        <w:rPr>
          <w:rFonts w:ascii="Times New Roman" w:hAnsi="Times New Roman" w:cs="Times New Roman"/>
          <w:i/>
          <w:sz w:val="24"/>
          <w:szCs w:val="24"/>
        </w:rPr>
        <w:t>задіяні на</w:t>
      </w:r>
      <w:r w:rsidRPr="00EC1C44">
        <w:rPr>
          <w:rFonts w:ascii="Times New Roman" w:hAnsi="Times New Roman" w:cs="Times New Roman"/>
          <w:i/>
          <w:sz w:val="24"/>
          <w:szCs w:val="24"/>
        </w:rPr>
        <w:t xml:space="preserve"> об’єкт</w:t>
      </w:r>
      <w:r w:rsidR="00A61F34">
        <w:rPr>
          <w:rFonts w:ascii="Times New Roman" w:hAnsi="Times New Roman" w:cs="Times New Roman"/>
          <w:i/>
          <w:sz w:val="24"/>
          <w:szCs w:val="24"/>
        </w:rPr>
        <w:t>і</w:t>
      </w:r>
      <w:r w:rsidRPr="00EC1C44">
        <w:rPr>
          <w:rFonts w:ascii="Times New Roman" w:hAnsi="Times New Roman" w:cs="Times New Roman"/>
          <w:i/>
          <w:sz w:val="24"/>
          <w:szCs w:val="24"/>
        </w:rPr>
        <w:t xml:space="preserve"> безпосередньо</w:t>
      </w:r>
      <w:bookmarkEnd w:id="3"/>
      <w:r w:rsidRPr="00EC1C44">
        <w:rPr>
          <w:rFonts w:ascii="Times New Roman" w:hAnsi="Times New Roman" w:cs="Times New Roman"/>
          <w:i/>
          <w:sz w:val="24"/>
          <w:szCs w:val="24"/>
        </w:rPr>
        <w:t>, а саме: головного інженера, інженера з охорони праці, виконавця робіт та всіх працівників робочих професій які зазначені в довідці згідно п.2.1. надаються  Чинні медичні книжки за формою № 1-ОМК «Особиста медична книжка», затвердженою  наказом Міністерства охорони здоров’я України від 21.02.2013 № 150, з відмітками про проходження ними профілактичного медичного огляду та/або висновок медичної комісії відповідно до Наказу Міністерства охорони здоров’я України від 21.05.2007 №246 «Про затвердження Порядку проведення медичних оглядів працівників певних категорій»»</w:t>
      </w:r>
      <w:r>
        <w:rPr>
          <w:rFonts w:ascii="Times New Roman" w:hAnsi="Times New Roman" w:cs="Times New Roman"/>
          <w:i/>
          <w:sz w:val="24"/>
          <w:szCs w:val="24"/>
        </w:rPr>
        <w:t>.</w:t>
      </w:r>
    </w:p>
    <w:p w14:paraId="61AE0A34" w14:textId="77777777" w:rsidR="007E52BF" w:rsidRDefault="007E52BF" w:rsidP="007968B9">
      <w:pPr>
        <w:pStyle w:val="a6"/>
        <w:spacing w:after="0" w:line="240" w:lineRule="auto"/>
        <w:ind w:left="0"/>
        <w:jc w:val="both"/>
        <w:rPr>
          <w:rFonts w:ascii="Times New Roman" w:hAnsi="Times New Roman" w:cs="Times New Roman"/>
          <w:i/>
          <w:sz w:val="24"/>
          <w:szCs w:val="24"/>
        </w:rPr>
      </w:pPr>
    </w:p>
    <w:p w14:paraId="1A67B8F1" w14:textId="12AA1D52" w:rsidR="007E52BF" w:rsidRDefault="007E52BF" w:rsidP="007968B9">
      <w:pPr>
        <w:pStyle w:val="a6"/>
        <w:spacing w:after="0" w:line="240" w:lineRule="auto"/>
        <w:ind w:left="0"/>
        <w:jc w:val="both"/>
        <w:rPr>
          <w:rFonts w:ascii="Times New Roman" w:hAnsi="Times New Roman" w:cs="Times New Roman"/>
          <w:color w:val="222222"/>
          <w:sz w:val="24"/>
          <w:szCs w:val="24"/>
          <w:shd w:val="clear" w:color="auto" w:fill="FFFFFF"/>
        </w:rPr>
      </w:pPr>
      <w:r w:rsidRPr="007E52BF">
        <w:rPr>
          <w:rFonts w:ascii="Times New Roman" w:hAnsi="Times New Roman" w:cs="Times New Roman"/>
          <w:i/>
          <w:sz w:val="24"/>
          <w:szCs w:val="24"/>
        </w:rPr>
        <w:t xml:space="preserve">      </w:t>
      </w:r>
      <w:r w:rsidRPr="007E52BF">
        <w:rPr>
          <w:rFonts w:ascii="Times New Roman" w:hAnsi="Times New Roman" w:cs="Times New Roman"/>
          <w:sz w:val="24"/>
          <w:szCs w:val="24"/>
        </w:rPr>
        <w:t>Слід зазначити, що</w:t>
      </w:r>
      <w:r w:rsidRPr="007E52BF">
        <w:rPr>
          <w:rFonts w:ascii="Times New Roman" w:hAnsi="Times New Roman" w:cs="Times New Roman"/>
          <w:i/>
          <w:sz w:val="24"/>
          <w:szCs w:val="24"/>
        </w:rPr>
        <w:t xml:space="preserve"> </w:t>
      </w:r>
      <w:r w:rsidRPr="007E52BF">
        <w:rPr>
          <w:rFonts w:ascii="Times New Roman" w:hAnsi="Times New Roman" w:cs="Times New Roman"/>
          <w:sz w:val="24"/>
          <w:szCs w:val="24"/>
        </w:rPr>
        <w:t>в</w:t>
      </w:r>
      <w:r w:rsidRPr="007E52BF">
        <w:rPr>
          <w:rFonts w:ascii="Times New Roman" w:hAnsi="Times New Roman" w:cs="Times New Roman"/>
          <w:color w:val="222222"/>
          <w:sz w:val="24"/>
          <w:szCs w:val="24"/>
          <w:shd w:val="clear" w:color="auto" w:fill="FFFFFF"/>
        </w:rPr>
        <w:t>имога щодо надання медичних книжок за формою № 1-ОМК «Особиста медична книжка» залучених до виконання робіт працівників встановлена метою недопущення контакту хворих працівників підрядника з дітьми в дитячому садочку та запобігання розповсюдженню у дошкільному навчальному закладі інфекційних захворювань</w:t>
      </w:r>
      <w:r>
        <w:rPr>
          <w:rFonts w:ascii="Times New Roman" w:hAnsi="Times New Roman" w:cs="Times New Roman"/>
          <w:color w:val="222222"/>
          <w:sz w:val="24"/>
          <w:szCs w:val="24"/>
          <w:shd w:val="clear" w:color="auto" w:fill="FFFFFF"/>
        </w:rPr>
        <w:t xml:space="preserve">, адже роботи планується проводити </w:t>
      </w:r>
      <w:r w:rsidR="002310EF">
        <w:rPr>
          <w:rFonts w:ascii="Times New Roman" w:hAnsi="Times New Roman" w:cs="Times New Roman"/>
          <w:color w:val="222222"/>
          <w:sz w:val="24"/>
          <w:szCs w:val="24"/>
          <w:shd w:val="clear" w:color="auto" w:fill="FFFFFF"/>
        </w:rPr>
        <w:t>у</w:t>
      </w:r>
      <w:r>
        <w:rPr>
          <w:rFonts w:ascii="Times New Roman" w:hAnsi="Times New Roman" w:cs="Times New Roman"/>
          <w:color w:val="222222"/>
          <w:sz w:val="24"/>
          <w:szCs w:val="24"/>
          <w:shd w:val="clear" w:color="auto" w:fill="FFFFFF"/>
        </w:rPr>
        <w:t xml:space="preserve"> працюючому закладі дошкільної освіти. </w:t>
      </w:r>
    </w:p>
    <w:p w14:paraId="0E44C741" w14:textId="77777777" w:rsidR="002310EF" w:rsidRDefault="007E52BF" w:rsidP="007968B9">
      <w:pPr>
        <w:pStyle w:val="a6"/>
        <w:spacing w:after="0" w:line="240" w:lineRule="auto"/>
        <w:ind w:left="0"/>
        <w:jc w:val="both"/>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Pr="007E52BF">
        <w:rPr>
          <w:rFonts w:ascii="Times New Roman" w:hAnsi="Times New Roman" w:cs="Times New Roman"/>
          <w:color w:val="222222"/>
          <w:sz w:val="24"/>
          <w:szCs w:val="24"/>
          <w:shd w:val="clear" w:color="auto" w:fill="FFFFFF"/>
        </w:rPr>
        <w:t xml:space="preserve">Згідно Правил проведення обов'язкових профілактичних медичних оглядів працівників окремих професій, виробництв та організацій, діяльність яких пов'язана з обслуговуванням населення і може призвести до поширення інфекційних </w:t>
      </w:r>
      <w:proofErr w:type="spellStart"/>
      <w:r w:rsidRPr="007E52BF">
        <w:rPr>
          <w:rFonts w:ascii="Times New Roman" w:hAnsi="Times New Roman" w:cs="Times New Roman"/>
          <w:color w:val="222222"/>
          <w:sz w:val="24"/>
          <w:szCs w:val="24"/>
          <w:shd w:val="clear" w:color="auto" w:fill="FFFFFF"/>
        </w:rPr>
        <w:t>хвороб</w:t>
      </w:r>
      <w:proofErr w:type="spellEnd"/>
      <w:r w:rsidRPr="007E52BF">
        <w:rPr>
          <w:rFonts w:ascii="Times New Roman" w:hAnsi="Times New Roman" w:cs="Times New Roman"/>
          <w:color w:val="222222"/>
          <w:sz w:val="24"/>
          <w:szCs w:val="24"/>
          <w:shd w:val="clear" w:color="auto" w:fill="FFFFFF"/>
        </w:rPr>
        <w:t xml:space="preserve">, затверджених Наказом МОЗ України від 23.07.2002 № 280, попередньому (при прийнятті на роботу), періодичному профілактичному медичним оглядам підлягають працівники професій, визначених Переліком професій, виробництв та організацій, працівники яких підлягають обов'язковим профілактичним медичним оглядам, затвердженим постановою Кабінету Міністрів України від 23 травня 2001 року № 559 (далі – Перелік № 559). Відповідно до Переліку № 559 обов'язковим профілактичним медичним оглядам підлягає технічний персонал навчальних закладів, крім вищих навчальних закладів III-IV рівнів акредитації. </w:t>
      </w:r>
    </w:p>
    <w:p w14:paraId="5470DDA5" w14:textId="583A703B" w:rsidR="001249FC" w:rsidRDefault="002310EF" w:rsidP="001249FC">
      <w:pPr>
        <w:pStyle w:val="a6"/>
        <w:spacing w:after="0" w:line="240" w:lineRule="auto"/>
        <w:ind w:left="0"/>
        <w:jc w:val="both"/>
        <w:rPr>
          <w:rFonts w:ascii="Times New Roman" w:hAnsi="Times New Roman" w:cs="Times New Roman"/>
          <w:b/>
          <w:color w:val="222222"/>
          <w:sz w:val="24"/>
          <w:szCs w:val="24"/>
          <w:shd w:val="clear" w:color="auto" w:fill="FFFFFF"/>
        </w:rPr>
      </w:pPr>
      <w:r>
        <w:rPr>
          <w:rFonts w:ascii="Times New Roman" w:hAnsi="Times New Roman" w:cs="Times New Roman"/>
          <w:color w:val="222222"/>
          <w:sz w:val="24"/>
          <w:szCs w:val="24"/>
          <w:shd w:val="clear" w:color="auto" w:fill="FFFFFF"/>
        </w:rPr>
        <w:t xml:space="preserve">       </w:t>
      </w:r>
      <w:r w:rsidR="007E52BF" w:rsidRPr="007E52BF">
        <w:rPr>
          <w:rFonts w:ascii="Times New Roman" w:hAnsi="Times New Roman" w:cs="Times New Roman"/>
          <w:color w:val="222222"/>
          <w:sz w:val="24"/>
          <w:szCs w:val="24"/>
          <w:shd w:val="clear" w:color="auto" w:fill="FFFFFF"/>
        </w:rPr>
        <w:t xml:space="preserve">Крім того, відповідно до ст. 169 Кодексу законів про працю України та ст. 17 Закону України «Про охорону праці» роботодавець зобов’язаний за свої кошти організувати проведення попереднього (при прийнятті на роботу) і періодичних (протягом трудової діяльності) медичних оглядів працівників, зайнятих на важких роботах, роботах зі шкідливими чи небезпечними умовами праці або таких, де є потреба у професійному доборі, а також щорічного обов’язкового медичного огляду осіб віком до 21 року. </w:t>
      </w:r>
      <w:r w:rsidR="007E52BF" w:rsidRPr="002310EF">
        <w:rPr>
          <w:rFonts w:ascii="Times New Roman" w:hAnsi="Times New Roman" w:cs="Times New Roman"/>
          <w:b/>
          <w:color w:val="222222"/>
          <w:sz w:val="24"/>
          <w:szCs w:val="24"/>
          <w:shd w:val="clear" w:color="auto" w:fill="FFFFFF"/>
        </w:rPr>
        <w:t xml:space="preserve">У додатку 5 до Порядку проведення медичних оглядів працівників певних категорій, затвердженому наказом МОЗ України від 21 травня 2007 р. № 246, міститься перелік робіт, для виконання яких є обов’язковим попередній (періодичні) медичний огляд працівників: </w:t>
      </w:r>
      <w:r w:rsidR="007E52BF" w:rsidRPr="002310EF">
        <w:rPr>
          <w:rFonts w:ascii="Times New Roman" w:hAnsi="Times New Roman" w:cs="Times New Roman"/>
          <w:b/>
          <w:color w:val="222222"/>
          <w:sz w:val="24"/>
          <w:szCs w:val="24"/>
          <w:u w:val="single"/>
          <w:shd w:val="clear" w:color="auto" w:fill="FFFFFF"/>
        </w:rPr>
        <w:t>робота на висоті</w:t>
      </w:r>
      <w:r w:rsidR="001249FC">
        <w:rPr>
          <w:rFonts w:ascii="Times New Roman" w:hAnsi="Times New Roman" w:cs="Times New Roman"/>
          <w:b/>
          <w:color w:val="222222"/>
          <w:sz w:val="24"/>
          <w:szCs w:val="24"/>
          <w:u w:val="single"/>
          <w:shd w:val="clear" w:color="auto" w:fill="FFFFFF"/>
        </w:rPr>
        <w:t>*</w:t>
      </w:r>
      <w:r w:rsidR="007E52BF" w:rsidRPr="002310EF">
        <w:rPr>
          <w:rFonts w:ascii="Times New Roman" w:hAnsi="Times New Roman" w:cs="Times New Roman"/>
          <w:b/>
          <w:color w:val="222222"/>
          <w:sz w:val="24"/>
          <w:szCs w:val="24"/>
          <w:u w:val="single"/>
          <w:shd w:val="clear" w:color="auto" w:fill="FFFFFF"/>
        </w:rPr>
        <w:t>, верхолазні роботи</w:t>
      </w:r>
      <w:r w:rsidR="001249FC">
        <w:rPr>
          <w:rFonts w:ascii="Times New Roman" w:hAnsi="Times New Roman" w:cs="Times New Roman"/>
          <w:b/>
          <w:color w:val="222222"/>
          <w:sz w:val="24"/>
          <w:szCs w:val="24"/>
          <w:u w:val="single"/>
          <w:shd w:val="clear" w:color="auto" w:fill="FFFFFF"/>
        </w:rPr>
        <w:t>*</w:t>
      </w:r>
      <w:r w:rsidR="007E52BF" w:rsidRPr="002310EF">
        <w:rPr>
          <w:rFonts w:ascii="Times New Roman" w:hAnsi="Times New Roman" w:cs="Times New Roman"/>
          <w:b/>
          <w:color w:val="222222"/>
          <w:sz w:val="24"/>
          <w:szCs w:val="24"/>
          <w:u w:val="single"/>
          <w:shd w:val="clear" w:color="auto" w:fill="FFFFFF"/>
        </w:rPr>
        <w:t xml:space="preserve"> і роботи, пов’язані з підійманням на висоту, а також з обслуговування підіймальних механізмів; будівельні роботи.</w:t>
      </w:r>
    </w:p>
    <w:p w14:paraId="72594E94" w14:textId="34A5058F" w:rsidR="001249FC" w:rsidRDefault="001249FC" w:rsidP="001249FC">
      <w:pPr>
        <w:pStyle w:val="a6"/>
        <w:spacing w:after="0" w:line="240" w:lineRule="auto"/>
        <w:ind w:left="0"/>
        <w:jc w:val="both"/>
        <w:rPr>
          <w:rFonts w:ascii="Times New Roman" w:hAnsi="Times New Roman" w:cs="Times New Roman"/>
          <w:b/>
          <w:i/>
          <w:color w:val="222222"/>
          <w:sz w:val="24"/>
          <w:szCs w:val="24"/>
          <w:shd w:val="clear" w:color="auto" w:fill="FFFFFF"/>
        </w:rPr>
      </w:pPr>
      <w:r w:rsidRPr="001249FC">
        <w:rPr>
          <w:rFonts w:ascii="Times New Roman" w:hAnsi="Times New Roman" w:cs="Times New Roman"/>
          <w:color w:val="222222"/>
          <w:sz w:val="24"/>
          <w:szCs w:val="24"/>
          <w:shd w:val="clear" w:color="auto" w:fill="FFFFFF"/>
        </w:rPr>
        <w:t xml:space="preserve"> </w:t>
      </w:r>
      <w:r w:rsidRPr="001249FC">
        <w:rPr>
          <w:rFonts w:ascii="Times New Roman" w:hAnsi="Times New Roman" w:cs="Times New Roman"/>
          <w:i/>
          <w:color w:val="222222"/>
          <w:sz w:val="24"/>
          <w:szCs w:val="24"/>
          <w:shd w:val="clear" w:color="auto" w:fill="FFFFFF"/>
        </w:rPr>
        <w:t>* Роботами  на  висоті  слід  уважати   всі   роботи,   які виконуються  на  висоті  1,5  м від поверхні ґрунту,  покриття або робочого  настилу,  над  якими  здійснюються  роботи  з  монтажних пристосувань чи безпосередньо з елементів конструкції, обладнання, машин, механізмів при їх установці, експлуатації, монтажу.</w:t>
      </w:r>
    </w:p>
    <w:p w14:paraId="07DAF916" w14:textId="73C69F67" w:rsidR="001249FC" w:rsidRPr="001249FC" w:rsidRDefault="001249FC" w:rsidP="001249FC">
      <w:pPr>
        <w:pStyle w:val="a6"/>
        <w:spacing w:after="0" w:line="240" w:lineRule="auto"/>
        <w:ind w:left="0"/>
        <w:jc w:val="both"/>
        <w:rPr>
          <w:rFonts w:ascii="Times New Roman" w:hAnsi="Times New Roman" w:cs="Times New Roman"/>
          <w:b/>
          <w:i/>
          <w:color w:val="222222"/>
          <w:sz w:val="24"/>
          <w:szCs w:val="24"/>
          <w:shd w:val="clear" w:color="auto" w:fill="FFFFFF"/>
        </w:rPr>
      </w:pPr>
      <w:r w:rsidRPr="001249FC">
        <w:rPr>
          <w:rFonts w:ascii="Times New Roman" w:hAnsi="Times New Roman" w:cs="Times New Roman"/>
          <w:i/>
          <w:color w:val="222222"/>
          <w:sz w:val="24"/>
          <w:szCs w:val="24"/>
          <w:shd w:val="clear" w:color="auto" w:fill="FFFFFF"/>
        </w:rPr>
        <w:t xml:space="preserve"> ** Верхолазними визнавати усі роботи, коли основним засобом забезпечення робітників від падіння з висоти в усі моменти  роботи і пересування є запобіжний пояс.</w:t>
      </w:r>
    </w:p>
    <w:p w14:paraId="109D1CFC" w14:textId="77777777" w:rsidR="001249FC" w:rsidRDefault="001249FC" w:rsidP="001249FC">
      <w:pPr>
        <w:pStyle w:val="a6"/>
        <w:spacing w:after="0" w:line="240" w:lineRule="auto"/>
        <w:ind w:left="0"/>
        <w:jc w:val="both"/>
        <w:rPr>
          <w:rFonts w:ascii="Times New Roman" w:hAnsi="Times New Roman" w:cs="Times New Roman"/>
          <w:color w:val="222222"/>
          <w:sz w:val="24"/>
          <w:szCs w:val="24"/>
          <w:shd w:val="clear" w:color="auto" w:fill="FFFFFF"/>
        </w:rPr>
      </w:pPr>
    </w:p>
    <w:p w14:paraId="242CB37A" w14:textId="77777777" w:rsidR="001249FC" w:rsidRDefault="002310EF" w:rsidP="007968B9">
      <w:pPr>
        <w:pStyle w:val="a6"/>
        <w:spacing w:after="0" w:line="240" w:lineRule="auto"/>
        <w:ind w:left="0"/>
        <w:jc w:val="both"/>
        <w:rPr>
          <w:rFonts w:ascii="Times New Roman" w:hAnsi="Times New Roman" w:cs="Times New Roman"/>
          <w:b/>
          <w:color w:val="222222"/>
          <w:sz w:val="24"/>
          <w:szCs w:val="24"/>
          <w:shd w:val="clear" w:color="auto" w:fill="FFFFFF"/>
        </w:rPr>
      </w:pPr>
      <w:r w:rsidRPr="002310EF">
        <w:rPr>
          <w:rFonts w:ascii="Times New Roman" w:hAnsi="Times New Roman" w:cs="Times New Roman"/>
          <w:color w:val="222222"/>
          <w:sz w:val="24"/>
          <w:szCs w:val="24"/>
          <w:shd w:val="clear" w:color="auto" w:fill="FFFFFF"/>
        </w:rPr>
        <w:t>(Додаток №1 – витяг із Наказу наказом МОЗ України від 21 травня 2007 р. № 246).</w:t>
      </w:r>
      <w:r>
        <w:rPr>
          <w:rFonts w:ascii="Times New Roman" w:hAnsi="Times New Roman" w:cs="Times New Roman"/>
          <w:b/>
          <w:color w:val="222222"/>
          <w:sz w:val="24"/>
          <w:szCs w:val="24"/>
          <w:shd w:val="clear" w:color="auto" w:fill="FFFFFF"/>
        </w:rPr>
        <w:t xml:space="preserve"> </w:t>
      </w:r>
    </w:p>
    <w:p w14:paraId="0391F66A" w14:textId="77777777" w:rsidR="001249FC" w:rsidRDefault="001249FC" w:rsidP="007968B9">
      <w:pPr>
        <w:pStyle w:val="a6"/>
        <w:spacing w:after="0" w:line="240" w:lineRule="auto"/>
        <w:ind w:left="0"/>
        <w:jc w:val="both"/>
        <w:rPr>
          <w:rFonts w:ascii="Times New Roman" w:hAnsi="Times New Roman" w:cs="Times New Roman"/>
          <w:color w:val="222222"/>
          <w:sz w:val="24"/>
          <w:szCs w:val="24"/>
          <w:shd w:val="clear" w:color="auto" w:fill="FFFFFF"/>
        </w:rPr>
      </w:pPr>
    </w:p>
    <w:p w14:paraId="3E5C96EC" w14:textId="27AF02E0" w:rsidR="00EC1C44" w:rsidRPr="007E52BF" w:rsidRDefault="001249FC" w:rsidP="007968B9">
      <w:pPr>
        <w:pStyle w:val="a6"/>
        <w:spacing w:after="0" w:line="240" w:lineRule="auto"/>
        <w:ind w:left="0"/>
        <w:jc w:val="both"/>
        <w:rPr>
          <w:rFonts w:ascii="Times New Roman" w:hAnsi="Times New Roman" w:cs="Times New Roman"/>
          <w:i/>
          <w:sz w:val="24"/>
          <w:szCs w:val="24"/>
        </w:rPr>
      </w:pPr>
      <w:r>
        <w:rPr>
          <w:rFonts w:ascii="Times New Roman" w:hAnsi="Times New Roman" w:cs="Times New Roman"/>
          <w:color w:val="222222"/>
          <w:sz w:val="24"/>
          <w:szCs w:val="24"/>
          <w:shd w:val="clear" w:color="auto" w:fill="FFFFFF"/>
        </w:rPr>
        <w:lastRenderedPageBreak/>
        <w:t xml:space="preserve">        </w:t>
      </w:r>
      <w:r w:rsidR="007E52BF" w:rsidRPr="007E52BF">
        <w:rPr>
          <w:rFonts w:ascii="Times New Roman" w:hAnsi="Times New Roman" w:cs="Times New Roman"/>
          <w:color w:val="222222"/>
          <w:sz w:val="24"/>
          <w:szCs w:val="24"/>
          <w:shd w:val="clear" w:color="auto" w:fill="FFFFFF"/>
        </w:rPr>
        <w:t>Отже робітники, задіяні в будівельних роботах</w:t>
      </w:r>
      <w:r>
        <w:rPr>
          <w:rFonts w:ascii="Times New Roman" w:hAnsi="Times New Roman" w:cs="Times New Roman"/>
          <w:color w:val="222222"/>
          <w:sz w:val="24"/>
          <w:szCs w:val="24"/>
          <w:shd w:val="clear" w:color="auto" w:fill="FFFFFF"/>
        </w:rPr>
        <w:t>, таких як «капітальний ремонт фасаду»</w:t>
      </w:r>
      <w:r w:rsidR="007E52BF" w:rsidRPr="007E52BF">
        <w:rPr>
          <w:rFonts w:ascii="Times New Roman" w:hAnsi="Times New Roman" w:cs="Times New Roman"/>
          <w:color w:val="222222"/>
          <w:sz w:val="24"/>
          <w:szCs w:val="24"/>
          <w:shd w:val="clear" w:color="auto" w:fill="FFFFFF"/>
        </w:rPr>
        <w:t xml:space="preserve">, згідно чинного законодавства повинні проходити медичні огляди, тому вимога тендерної документації відповідає положенням чинного законодавства і не є дискримінаційною. </w:t>
      </w:r>
    </w:p>
    <w:p w14:paraId="60C4A89D" w14:textId="77777777" w:rsidR="00EC1C44" w:rsidRPr="00EC1C44" w:rsidRDefault="00EC1C44" w:rsidP="007968B9">
      <w:pPr>
        <w:pStyle w:val="a6"/>
        <w:spacing w:after="0" w:line="240" w:lineRule="auto"/>
        <w:ind w:left="0"/>
        <w:jc w:val="both"/>
        <w:rPr>
          <w:rFonts w:ascii="Times New Roman" w:hAnsi="Times New Roman" w:cs="Times New Roman"/>
          <w:i/>
          <w:sz w:val="24"/>
          <w:szCs w:val="24"/>
        </w:rPr>
      </w:pPr>
    </w:p>
    <w:p w14:paraId="19C487AC" w14:textId="424AB455" w:rsidR="00494DE7" w:rsidRPr="007C2432" w:rsidRDefault="007C2432" w:rsidP="007968B9">
      <w:pPr>
        <w:pStyle w:val="a6"/>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1249FC">
        <w:rPr>
          <w:rFonts w:ascii="Times New Roman" w:hAnsi="Times New Roman" w:cs="Times New Roman"/>
          <w:sz w:val="24"/>
          <w:szCs w:val="24"/>
        </w:rPr>
        <w:t xml:space="preserve"> </w:t>
      </w:r>
      <w:r>
        <w:rPr>
          <w:rFonts w:ascii="Times New Roman" w:hAnsi="Times New Roman" w:cs="Times New Roman"/>
          <w:sz w:val="24"/>
          <w:szCs w:val="24"/>
        </w:rPr>
        <w:t xml:space="preserve"> При цьому Скаржник не довів та </w:t>
      </w:r>
      <w:r w:rsidR="004D479F">
        <w:rPr>
          <w:rFonts w:ascii="Times New Roman" w:hAnsi="Times New Roman" w:cs="Times New Roman"/>
          <w:sz w:val="24"/>
          <w:szCs w:val="24"/>
        </w:rPr>
        <w:t>документально не підтвердив</w:t>
      </w:r>
      <w:r>
        <w:rPr>
          <w:rFonts w:ascii="Times New Roman" w:hAnsi="Times New Roman" w:cs="Times New Roman"/>
          <w:sz w:val="24"/>
          <w:szCs w:val="24"/>
        </w:rPr>
        <w:t xml:space="preserve"> відсутність можливості проходження </w:t>
      </w:r>
      <w:r w:rsidR="004D479F">
        <w:rPr>
          <w:rFonts w:ascii="Times New Roman" w:hAnsi="Times New Roman" w:cs="Times New Roman"/>
          <w:sz w:val="24"/>
          <w:szCs w:val="24"/>
        </w:rPr>
        <w:t xml:space="preserve">медичного огляду </w:t>
      </w:r>
      <w:r>
        <w:rPr>
          <w:rFonts w:ascii="Times New Roman" w:hAnsi="Times New Roman" w:cs="Times New Roman"/>
          <w:sz w:val="24"/>
          <w:szCs w:val="24"/>
        </w:rPr>
        <w:t>працівник</w:t>
      </w:r>
      <w:r w:rsidR="004D479F">
        <w:rPr>
          <w:rFonts w:ascii="Times New Roman" w:hAnsi="Times New Roman" w:cs="Times New Roman"/>
          <w:sz w:val="24"/>
          <w:szCs w:val="24"/>
        </w:rPr>
        <w:t>ів</w:t>
      </w:r>
      <w:r>
        <w:rPr>
          <w:rFonts w:ascii="Times New Roman" w:hAnsi="Times New Roman" w:cs="Times New Roman"/>
          <w:sz w:val="24"/>
          <w:szCs w:val="24"/>
        </w:rPr>
        <w:t>, що потенційно будуть залучені до виконання робіт, що є предметом закупівлі</w:t>
      </w:r>
      <w:r w:rsidR="004D479F">
        <w:rPr>
          <w:rFonts w:ascii="Times New Roman" w:hAnsi="Times New Roman" w:cs="Times New Roman"/>
          <w:sz w:val="24"/>
          <w:szCs w:val="24"/>
        </w:rPr>
        <w:t xml:space="preserve"> та </w:t>
      </w:r>
      <w:r w:rsidR="004D479F" w:rsidRPr="004D479F">
        <w:rPr>
          <w:rFonts w:ascii="Times New Roman" w:hAnsi="Times New Roman" w:cs="Times New Roman"/>
          <w:sz w:val="24"/>
          <w:szCs w:val="24"/>
        </w:rPr>
        <w:t>яким чином дана умова Документації порушує його права та законні інтереси, пов'язані з участю у Процедурі закупівлі</w:t>
      </w:r>
      <w:r w:rsidR="004D479F">
        <w:rPr>
          <w:rFonts w:ascii="Times New Roman" w:hAnsi="Times New Roman" w:cs="Times New Roman"/>
          <w:sz w:val="24"/>
          <w:szCs w:val="24"/>
        </w:rPr>
        <w:t>.</w:t>
      </w:r>
    </w:p>
    <w:p w14:paraId="39BEA72E" w14:textId="0FDEFF7C" w:rsidR="00494DE7" w:rsidRDefault="00494DE7" w:rsidP="007968B9">
      <w:pPr>
        <w:pStyle w:val="a6"/>
        <w:spacing w:after="0" w:line="240" w:lineRule="auto"/>
        <w:ind w:left="0"/>
        <w:jc w:val="both"/>
        <w:rPr>
          <w:rFonts w:ascii="Times New Roman" w:hAnsi="Times New Roman" w:cs="Times New Roman"/>
          <w:sz w:val="24"/>
          <w:szCs w:val="24"/>
          <w:lang w:val="ru-UA"/>
        </w:rPr>
      </w:pPr>
    </w:p>
    <w:p w14:paraId="78FBE8AC" w14:textId="2D5F27AB" w:rsidR="001249FC" w:rsidRDefault="001249FC" w:rsidP="007968B9">
      <w:pPr>
        <w:pStyle w:val="a6"/>
        <w:spacing w:after="0" w:line="240" w:lineRule="auto"/>
        <w:ind w:left="0"/>
        <w:jc w:val="both"/>
        <w:rPr>
          <w:rFonts w:ascii="Times New Roman" w:hAnsi="Times New Roman" w:cs="Times New Roman"/>
          <w:b/>
          <w:sz w:val="24"/>
          <w:szCs w:val="24"/>
        </w:rPr>
      </w:pPr>
      <w:r>
        <w:rPr>
          <w:rFonts w:ascii="Times New Roman" w:hAnsi="Times New Roman" w:cs="Times New Roman"/>
          <w:sz w:val="24"/>
          <w:szCs w:val="24"/>
        </w:rPr>
        <w:t xml:space="preserve">       </w:t>
      </w:r>
      <w:r w:rsidRPr="001249FC">
        <w:rPr>
          <w:rFonts w:ascii="Times New Roman" w:hAnsi="Times New Roman" w:cs="Times New Roman"/>
          <w:b/>
          <w:sz w:val="24"/>
          <w:szCs w:val="24"/>
        </w:rPr>
        <w:t>Щодо питання третього:</w:t>
      </w:r>
    </w:p>
    <w:p w14:paraId="3681A09D" w14:textId="75AE52E5" w:rsidR="008C3AA3" w:rsidRDefault="008C3AA3" w:rsidP="007968B9">
      <w:pPr>
        <w:pStyle w:val="a6"/>
        <w:spacing w:after="0" w:line="240" w:lineRule="auto"/>
        <w:ind w:left="0"/>
        <w:jc w:val="both"/>
        <w:rPr>
          <w:rFonts w:ascii="Times New Roman" w:hAnsi="Times New Roman" w:cs="Times New Roman"/>
          <w:sz w:val="24"/>
          <w:szCs w:val="24"/>
        </w:rPr>
      </w:pPr>
      <w:r w:rsidRPr="008C3AA3">
        <w:rPr>
          <w:rFonts w:ascii="Times New Roman" w:hAnsi="Times New Roman" w:cs="Times New Roman"/>
          <w:sz w:val="24"/>
          <w:szCs w:val="24"/>
        </w:rPr>
        <w:t>3. Щодо відсутності учасника процедури закупівлі у списку досвіду співпраці з контрагентами із негативною ознакою на інтернет-порталі «</w:t>
      </w:r>
      <w:proofErr w:type="spellStart"/>
      <w:r w:rsidRPr="008C3AA3">
        <w:rPr>
          <w:rFonts w:ascii="Times New Roman" w:hAnsi="Times New Roman" w:cs="Times New Roman"/>
          <w:sz w:val="24"/>
          <w:szCs w:val="24"/>
        </w:rPr>
        <w:t>Київаудит</w:t>
      </w:r>
      <w:proofErr w:type="spellEnd"/>
      <w:r w:rsidRPr="008C3AA3">
        <w:rPr>
          <w:rFonts w:ascii="Times New Roman" w:hAnsi="Times New Roman" w:cs="Times New Roman"/>
          <w:sz w:val="24"/>
          <w:szCs w:val="24"/>
        </w:rPr>
        <w:t>» (</w:t>
      </w:r>
      <w:hyperlink r:id="rId9" w:history="1">
        <w:r w:rsidRPr="005409BD">
          <w:rPr>
            <w:rStyle w:val="a8"/>
            <w:rFonts w:ascii="Times New Roman" w:hAnsi="Times New Roman" w:cs="Times New Roman"/>
            <w:sz w:val="24"/>
            <w:szCs w:val="24"/>
          </w:rPr>
          <w:t>http://kyivaudit.gov.ua</w:t>
        </w:r>
      </w:hyperlink>
      <w:r w:rsidRPr="008C3AA3">
        <w:rPr>
          <w:rFonts w:ascii="Times New Roman" w:hAnsi="Times New Roman" w:cs="Times New Roman"/>
          <w:sz w:val="24"/>
          <w:szCs w:val="24"/>
        </w:rPr>
        <w:t>)</w:t>
      </w:r>
      <w:r>
        <w:rPr>
          <w:rFonts w:ascii="Times New Roman" w:hAnsi="Times New Roman" w:cs="Times New Roman"/>
          <w:sz w:val="24"/>
          <w:szCs w:val="24"/>
        </w:rPr>
        <w:t xml:space="preserve">, з метою уточнення замовником було </w:t>
      </w:r>
      <w:proofErr w:type="spellStart"/>
      <w:r>
        <w:rPr>
          <w:rFonts w:ascii="Times New Roman" w:hAnsi="Times New Roman" w:cs="Times New Roman"/>
          <w:sz w:val="24"/>
          <w:szCs w:val="24"/>
        </w:rPr>
        <w:t>внесено</w:t>
      </w:r>
      <w:proofErr w:type="spellEnd"/>
      <w:r>
        <w:rPr>
          <w:rFonts w:ascii="Times New Roman" w:hAnsi="Times New Roman" w:cs="Times New Roman"/>
          <w:sz w:val="24"/>
          <w:szCs w:val="24"/>
        </w:rPr>
        <w:t xml:space="preserve"> зміни до тендерної документації, та викладено </w:t>
      </w:r>
      <w:r w:rsidRPr="008C3AA3">
        <w:rPr>
          <w:rFonts w:ascii="Times New Roman" w:hAnsi="Times New Roman" w:cs="Times New Roman"/>
          <w:sz w:val="24"/>
          <w:szCs w:val="24"/>
        </w:rPr>
        <w:t>оскаржува</w:t>
      </w:r>
      <w:r>
        <w:rPr>
          <w:rFonts w:ascii="Times New Roman" w:hAnsi="Times New Roman" w:cs="Times New Roman"/>
          <w:sz w:val="24"/>
          <w:szCs w:val="24"/>
        </w:rPr>
        <w:t>ну</w:t>
      </w:r>
      <w:r w:rsidRPr="008C3AA3">
        <w:rPr>
          <w:rFonts w:ascii="Times New Roman" w:hAnsi="Times New Roman" w:cs="Times New Roman"/>
          <w:sz w:val="24"/>
          <w:szCs w:val="24"/>
        </w:rPr>
        <w:t xml:space="preserve"> вимог</w:t>
      </w:r>
      <w:r>
        <w:rPr>
          <w:rFonts w:ascii="Times New Roman" w:hAnsi="Times New Roman" w:cs="Times New Roman"/>
          <w:sz w:val="24"/>
          <w:szCs w:val="24"/>
        </w:rPr>
        <w:t>у в наступній редакції:</w:t>
      </w:r>
    </w:p>
    <w:p w14:paraId="3BAF1BC5" w14:textId="34FD1F54" w:rsidR="008C3AA3" w:rsidRDefault="008C3AA3" w:rsidP="007968B9">
      <w:pPr>
        <w:pStyle w:val="a6"/>
        <w:spacing w:after="0" w:line="240" w:lineRule="auto"/>
        <w:ind w:left="0"/>
        <w:jc w:val="both"/>
        <w:rPr>
          <w:rFonts w:ascii="Times New Roman" w:hAnsi="Times New Roman" w:cs="Times New Roman"/>
          <w:i/>
          <w:sz w:val="24"/>
          <w:szCs w:val="24"/>
        </w:rPr>
      </w:pPr>
      <w:r w:rsidRPr="008C3AA3">
        <w:rPr>
          <w:rFonts w:ascii="Times New Roman" w:hAnsi="Times New Roman" w:cs="Times New Roman"/>
          <w:i/>
          <w:sz w:val="24"/>
          <w:szCs w:val="24"/>
        </w:rPr>
        <w:t>«6).  Замовник самостійно перевіряє учасника процедури закупівлі на інтернет-порталі «</w:t>
      </w:r>
      <w:proofErr w:type="spellStart"/>
      <w:r w:rsidRPr="008C3AA3">
        <w:rPr>
          <w:rFonts w:ascii="Times New Roman" w:hAnsi="Times New Roman" w:cs="Times New Roman"/>
          <w:i/>
          <w:sz w:val="24"/>
          <w:szCs w:val="24"/>
        </w:rPr>
        <w:t>Київаудит</w:t>
      </w:r>
      <w:proofErr w:type="spellEnd"/>
      <w:r w:rsidRPr="008C3AA3">
        <w:rPr>
          <w:rFonts w:ascii="Times New Roman" w:hAnsi="Times New Roman" w:cs="Times New Roman"/>
          <w:i/>
          <w:sz w:val="24"/>
          <w:szCs w:val="24"/>
        </w:rPr>
        <w:t>»  у відповідному списку в розділі «Досвід співпраці з контрагентами», відповідно до листа Виконавчого органу Київської міської ради (Київської міської державної адміністрації) від 03.02.2017 №002-40 і у разі наявності учасника у зазначеному списку контрагентів з негативною ознакою замовник має право відхилити тендерну пропозицію такого учасника як таку, що не відповідає встановленим абзацом 1 частини 3 статті 22 Закону вимогам до учасника відповідно до законодавства.»</w:t>
      </w:r>
    </w:p>
    <w:p w14:paraId="6DA7A4E4" w14:textId="536DB4B1" w:rsidR="00304F08" w:rsidRDefault="00304F08" w:rsidP="007968B9">
      <w:pPr>
        <w:pStyle w:val="a6"/>
        <w:spacing w:after="0" w:line="240" w:lineRule="auto"/>
        <w:ind w:left="0"/>
        <w:jc w:val="both"/>
        <w:rPr>
          <w:rFonts w:ascii="Times New Roman" w:hAnsi="Times New Roman" w:cs="Times New Roman"/>
          <w:i/>
          <w:sz w:val="24"/>
          <w:szCs w:val="24"/>
        </w:rPr>
      </w:pPr>
    </w:p>
    <w:p w14:paraId="32B9B980" w14:textId="28EE38FC" w:rsidR="00304F08" w:rsidRDefault="00304F08" w:rsidP="00304F08">
      <w:pPr>
        <w:pStyle w:val="a6"/>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 xml:space="preserve">       </w:t>
      </w:r>
      <w:r w:rsidRPr="00304F08">
        <w:rPr>
          <w:rFonts w:ascii="Times New Roman" w:hAnsi="Times New Roman" w:cs="Times New Roman"/>
          <w:sz w:val="24"/>
          <w:szCs w:val="24"/>
        </w:rPr>
        <w:t>Слід</w:t>
      </w:r>
      <w:r>
        <w:rPr>
          <w:rFonts w:ascii="Times New Roman" w:hAnsi="Times New Roman" w:cs="Times New Roman"/>
          <w:sz w:val="24"/>
          <w:szCs w:val="24"/>
        </w:rPr>
        <w:t xml:space="preserve"> зазначити, що </w:t>
      </w:r>
      <w:r w:rsidRPr="00304F08">
        <w:rPr>
          <w:rFonts w:ascii="Times New Roman" w:hAnsi="Times New Roman" w:cs="Times New Roman"/>
          <w:sz w:val="24"/>
          <w:szCs w:val="24"/>
        </w:rPr>
        <w:t>Скаржник не довів та документально не підтвердив</w:t>
      </w:r>
      <w:r>
        <w:rPr>
          <w:rFonts w:ascii="Times New Roman" w:hAnsi="Times New Roman" w:cs="Times New Roman"/>
          <w:sz w:val="24"/>
          <w:szCs w:val="24"/>
        </w:rPr>
        <w:t xml:space="preserve"> </w:t>
      </w:r>
      <w:r w:rsidRPr="00304F08">
        <w:rPr>
          <w:rFonts w:ascii="Times New Roman" w:hAnsi="Times New Roman" w:cs="Times New Roman"/>
          <w:sz w:val="24"/>
          <w:szCs w:val="24"/>
        </w:rPr>
        <w:t>неможливість виконати</w:t>
      </w:r>
      <w:r>
        <w:rPr>
          <w:rFonts w:ascii="Times New Roman" w:hAnsi="Times New Roman" w:cs="Times New Roman"/>
          <w:sz w:val="24"/>
          <w:szCs w:val="24"/>
        </w:rPr>
        <w:t xml:space="preserve"> </w:t>
      </w:r>
      <w:r w:rsidRPr="00304F08">
        <w:rPr>
          <w:rFonts w:ascii="Times New Roman" w:hAnsi="Times New Roman" w:cs="Times New Roman"/>
          <w:sz w:val="24"/>
          <w:szCs w:val="24"/>
        </w:rPr>
        <w:t>наведену вище умову Документації, а також не надав документального підтвердження,</w:t>
      </w:r>
      <w:r>
        <w:rPr>
          <w:rFonts w:ascii="Times New Roman" w:hAnsi="Times New Roman" w:cs="Times New Roman"/>
          <w:sz w:val="24"/>
          <w:szCs w:val="24"/>
        </w:rPr>
        <w:t xml:space="preserve"> </w:t>
      </w:r>
      <w:r w:rsidRPr="00304F08">
        <w:rPr>
          <w:rFonts w:ascii="Times New Roman" w:hAnsi="Times New Roman" w:cs="Times New Roman"/>
          <w:sz w:val="24"/>
          <w:szCs w:val="24"/>
        </w:rPr>
        <w:t xml:space="preserve">яким чином </w:t>
      </w:r>
      <w:r>
        <w:rPr>
          <w:rFonts w:ascii="Times New Roman" w:hAnsi="Times New Roman" w:cs="Times New Roman"/>
          <w:sz w:val="24"/>
          <w:szCs w:val="24"/>
        </w:rPr>
        <w:t>дана</w:t>
      </w:r>
      <w:r w:rsidRPr="00304F08">
        <w:rPr>
          <w:rFonts w:ascii="Times New Roman" w:hAnsi="Times New Roman" w:cs="Times New Roman"/>
          <w:sz w:val="24"/>
          <w:szCs w:val="24"/>
        </w:rPr>
        <w:t xml:space="preserve"> умова Документації порушує його права та законні інтереси,</w:t>
      </w:r>
      <w:r>
        <w:rPr>
          <w:rFonts w:ascii="Times New Roman" w:hAnsi="Times New Roman" w:cs="Times New Roman"/>
          <w:sz w:val="24"/>
          <w:szCs w:val="24"/>
        </w:rPr>
        <w:t xml:space="preserve"> </w:t>
      </w:r>
      <w:r w:rsidRPr="00304F08">
        <w:rPr>
          <w:rFonts w:ascii="Times New Roman" w:hAnsi="Times New Roman" w:cs="Times New Roman"/>
          <w:sz w:val="24"/>
          <w:szCs w:val="24"/>
        </w:rPr>
        <w:t xml:space="preserve">пов'язані з участю у Процедурі закупівлі, </w:t>
      </w:r>
      <w:r>
        <w:rPr>
          <w:rFonts w:ascii="Times New Roman" w:hAnsi="Times New Roman" w:cs="Times New Roman"/>
          <w:sz w:val="24"/>
          <w:szCs w:val="24"/>
        </w:rPr>
        <w:t xml:space="preserve">з огляду на відсутність Скаржника в даному списку, що він підтверджує скріншотом з відповідного розділу на порталі </w:t>
      </w:r>
      <w:hyperlink r:id="rId10" w:history="1">
        <w:r w:rsidRPr="005409BD">
          <w:rPr>
            <w:rStyle w:val="a8"/>
            <w:rFonts w:ascii="Times New Roman" w:hAnsi="Times New Roman" w:cs="Times New Roman"/>
            <w:sz w:val="24"/>
            <w:szCs w:val="24"/>
          </w:rPr>
          <w:t>http://kyivaudit.gov.ua</w:t>
        </w:r>
      </w:hyperlink>
      <w:r>
        <w:rPr>
          <w:rFonts w:ascii="Times New Roman" w:hAnsi="Times New Roman" w:cs="Times New Roman"/>
          <w:sz w:val="24"/>
          <w:szCs w:val="24"/>
        </w:rPr>
        <w:t xml:space="preserve">. </w:t>
      </w:r>
      <w:r w:rsidRPr="00304F08">
        <w:rPr>
          <w:rFonts w:ascii="Times New Roman" w:hAnsi="Times New Roman" w:cs="Times New Roman"/>
          <w:sz w:val="24"/>
          <w:szCs w:val="24"/>
        </w:rPr>
        <w:t xml:space="preserve">Окрім того </w:t>
      </w:r>
      <w:r>
        <w:rPr>
          <w:rFonts w:ascii="Times New Roman" w:hAnsi="Times New Roman" w:cs="Times New Roman"/>
          <w:sz w:val="24"/>
          <w:szCs w:val="24"/>
        </w:rPr>
        <w:t xml:space="preserve">Замовник при формуванні даної вимоги керувався практикою Антимонопольного комітету України: Рішення </w:t>
      </w:r>
      <w:r w:rsidRPr="00304F08">
        <w:rPr>
          <w:rFonts w:ascii="Times New Roman" w:hAnsi="Times New Roman" w:cs="Times New Roman"/>
          <w:sz w:val="24"/>
          <w:szCs w:val="24"/>
        </w:rPr>
        <w:t>№15805-р/</w:t>
      </w:r>
      <w:proofErr w:type="spellStart"/>
      <w:r w:rsidRPr="00304F08">
        <w:rPr>
          <w:rFonts w:ascii="Times New Roman" w:hAnsi="Times New Roman" w:cs="Times New Roman"/>
          <w:sz w:val="24"/>
          <w:szCs w:val="24"/>
        </w:rPr>
        <w:t>пк-пз</w:t>
      </w:r>
      <w:proofErr w:type="spellEnd"/>
      <w:r w:rsidRPr="00304F08">
        <w:rPr>
          <w:rFonts w:ascii="Times New Roman" w:hAnsi="Times New Roman" w:cs="Times New Roman"/>
          <w:sz w:val="24"/>
          <w:szCs w:val="24"/>
        </w:rPr>
        <w:t xml:space="preserve"> 19.08.2020</w:t>
      </w:r>
      <w:r>
        <w:rPr>
          <w:rFonts w:ascii="Times New Roman" w:hAnsi="Times New Roman" w:cs="Times New Roman"/>
          <w:sz w:val="24"/>
          <w:szCs w:val="24"/>
        </w:rPr>
        <w:t xml:space="preserve"> (ідентифікатор закупівлі </w:t>
      </w:r>
      <w:r w:rsidRPr="00304F08">
        <w:rPr>
          <w:rFonts w:ascii="Times New Roman" w:hAnsi="Times New Roman" w:cs="Times New Roman"/>
          <w:sz w:val="24"/>
          <w:szCs w:val="24"/>
        </w:rPr>
        <w:t>UA-2020-07-14-004412-b</w:t>
      </w:r>
      <w:r>
        <w:rPr>
          <w:rFonts w:ascii="Times New Roman" w:hAnsi="Times New Roman" w:cs="Times New Roman"/>
          <w:sz w:val="24"/>
          <w:szCs w:val="24"/>
        </w:rPr>
        <w:t xml:space="preserve">), </w:t>
      </w:r>
      <w:r w:rsidRPr="00304F08">
        <w:rPr>
          <w:rFonts w:ascii="Times New Roman" w:hAnsi="Times New Roman" w:cs="Times New Roman"/>
          <w:sz w:val="24"/>
          <w:szCs w:val="24"/>
        </w:rPr>
        <w:t>у зв’язку з чим відсутні підстави для</w:t>
      </w:r>
      <w:r>
        <w:rPr>
          <w:rFonts w:ascii="Times New Roman" w:hAnsi="Times New Roman" w:cs="Times New Roman"/>
          <w:sz w:val="24"/>
          <w:szCs w:val="24"/>
        </w:rPr>
        <w:t xml:space="preserve"> </w:t>
      </w:r>
      <w:r w:rsidRPr="00304F08">
        <w:rPr>
          <w:rFonts w:ascii="Times New Roman" w:hAnsi="Times New Roman" w:cs="Times New Roman"/>
          <w:sz w:val="24"/>
          <w:szCs w:val="24"/>
        </w:rPr>
        <w:t>задоволення Скарги в цій частині.</w:t>
      </w:r>
      <w:r>
        <w:rPr>
          <w:rFonts w:ascii="Times New Roman" w:hAnsi="Times New Roman" w:cs="Times New Roman"/>
          <w:sz w:val="24"/>
          <w:szCs w:val="24"/>
        </w:rPr>
        <w:t xml:space="preserve"> </w:t>
      </w:r>
    </w:p>
    <w:p w14:paraId="7E2E0218" w14:textId="461349EE" w:rsidR="00304F08" w:rsidRDefault="00304F08" w:rsidP="00304F08">
      <w:pPr>
        <w:pStyle w:val="a6"/>
        <w:spacing w:after="0" w:line="240" w:lineRule="auto"/>
        <w:ind w:left="0"/>
        <w:jc w:val="both"/>
        <w:rPr>
          <w:rFonts w:ascii="Times New Roman" w:hAnsi="Times New Roman" w:cs="Times New Roman"/>
          <w:sz w:val="24"/>
          <w:szCs w:val="24"/>
        </w:rPr>
      </w:pPr>
    </w:p>
    <w:p w14:paraId="6D0808FF" w14:textId="3EA22AED" w:rsidR="00304F08" w:rsidRDefault="00304F08" w:rsidP="00304F08">
      <w:pPr>
        <w:pStyle w:val="a6"/>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p>
    <w:p w14:paraId="6B94B93F" w14:textId="63764BC3" w:rsidR="00304F08" w:rsidRDefault="00304F08" w:rsidP="00304F08">
      <w:pPr>
        <w:pStyle w:val="a6"/>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Додатки:</w:t>
      </w:r>
    </w:p>
    <w:p w14:paraId="4C4552CE" w14:textId="795B211D" w:rsidR="00304F08" w:rsidRDefault="00304F08" w:rsidP="00304F08">
      <w:pPr>
        <w:pStyle w:val="a6"/>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Додаток №1 - </w:t>
      </w:r>
      <w:r w:rsidRPr="00304F08">
        <w:rPr>
          <w:rFonts w:ascii="Times New Roman" w:hAnsi="Times New Roman" w:cs="Times New Roman"/>
          <w:sz w:val="24"/>
          <w:szCs w:val="24"/>
        </w:rPr>
        <w:t>Додаток №1 – витяг із Наказу наказом МОЗ України від 21 травня 2007 р. № 246</w:t>
      </w:r>
      <w:r>
        <w:rPr>
          <w:rFonts w:ascii="Times New Roman" w:hAnsi="Times New Roman" w:cs="Times New Roman"/>
          <w:sz w:val="24"/>
          <w:szCs w:val="24"/>
        </w:rPr>
        <w:t>;</w:t>
      </w:r>
    </w:p>
    <w:p w14:paraId="38124926" w14:textId="114A96D1" w:rsidR="00304F08" w:rsidRDefault="00304F08" w:rsidP="00304F08">
      <w:pPr>
        <w:pStyle w:val="a6"/>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Додаток №2 – Перелік змін до тендерної документації від 08.10.2025.</w:t>
      </w:r>
    </w:p>
    <w:p w14:paraId="758891C9" w14:textId="77777777" w:rsidR="00304F08" w:rsidRPr="00304F08" w:rsidRDefault="00304F08" w:rsidP="004D479F">
      <w:pPr>
        <w:pStyle w:val="a6"/>
        <w:spacing w:after="0" w:line="240" w:lineRule="auto"/>
        <w:jc w:val="both"/>
        <w:rPr>
          <w:rFonts w:ascii="Times New Roman" w:hAnsi="Times New Roman" w:cs="Times New Roman"/>
          <w:sz w:val="24"/>
          <w:szCs w:val="24"/>
        </w:rPr>
      </w:pPr>
    </w:p>
    <w:p w14:paraId="0D30FDEB" w14:textId="77777777" w:rsidR="00494DE7" w:rsidRPr="00494DE7" w:rsidRDefault="00494DE7" w:rsidP="007968B9">
      <w:pPr>
        <w:pStyle w:val="a6"/>
        <w:spacing w:after="0" w:line="240" w:lineRule="auto"/>
        <w:ind w:left="0"/>
        <w:jc w:val="both"/>
        <w:rPr>
          <w:rFonts w:ascii="Times New Roman" w:hAnsi="Times New Roman" w:cs="Times New Roman"/>
          <w:sz w:val="24"/>
          <w:szCs w:val="24"/>
          <w:lang w:val="ru-UA"/>
        </w:rPr>
      </w:pPr>
    </w:p>
    <w:p w14:paraId="1F3F44B9" w14:textId="60EC9408" w:rsidR="00017C9F" w:rsidRPr="00B84E38" w:rsidRDefault="00017C9F" w:rsidP="005A6B87">
      <w:pPr>
        <w:spacing w:after="0" w:line="240" w:lineRule="auto"/>
        <w:rPr>
          <w:rFonts w:ascii="Times New Roman" w:hAnsi="Times New Roman" w:cs="Times New Roman"/>
          <w:sz w:val="24"/>
          <w:szCs w:val="24"/>
        </w:rPr>
      </w:pPr>
    </w:p>
    <w:p w14:paraId="593C2CAC" w14:textId="15DBC50E" w:rsidR="00017C9F" w:rsidRPr="00B84E38" w:rsidRDefault="00017C9F" w:rsidP="00017C9F">
      <w:pPr>
        <w:spacing w:after="0" w:line="240" w:lineRule="auto"/>
        <w:rPr>
          <w:rFonts w:ascii="Times New Roman" w:eastAsia="Times New Roman" w:hAnsi="Times New Roman" w:cs="Times New Roman"/>
          <w:sz w:val="24"/>
          <w:szCs w:val="24"/>
          <w:lang w:eastAsia="ru-RU"/>
        </w:rPr>
      </w:pPr>
      <w:r w:rsidRPr="00B84E38">
        <w:rPr>
          <w:rFonts w:ascii="Times New Roman" w:eastAsia="Times New Roman" w:hAnsi="Times New Roman" w:cs="Times New Roman"/>
          <w:sz w:val="24"/>
          <w:szCs w:val="24"/>
          <w:lang w:eastAsia="ru-RU"/>
        </w:rPr>
        <w:t>Уповноважена особа                                                                                          Олена ЧЕРНІЙ</w:t>
      </w:r>
    </w:p>
    <w:p w14:paraId="748A968D" w14:textId="42C130CB" w:rsidR="00017C9F" w:rsidRPr="00B84E38" w:rsidRDefault="00017C9F" w:rsidP="005A6B87">
      <w:pPr>
        <w:spacing w:after="0" w:line="240" w:lineRule="auto"/>
        <w:rPr>
          <w:rFonts w:ascii="Times New Roman" w:hAnsi="Times New Roman" w:cs="Times New Roman"/>
          <w:sz w:val="24"/>
          <w:szCs w:val="24"/>
        </w:rPr>
      </w:pPr>
    </w:p>
    <w:sectPr w:rsidR="00017C9F" w:rsidRPr="00B84E38" w:rsidSect="0011313B">
      <w:pgSz w:w="11906" w:h="16838"/>
      <w:pgMar w:top="851" w:right="566"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imes New Roman CYR">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47E6"/>
    <w:multiLevelType w:val="hybridMultilevel"/>
    <w:tmpl w:val="0BCA9278"/>
    <w:lvl w:ilvl="0" w:tplc="4B2651D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F2FEA"/>
    <w:multiLevelType w:val="hybridMultilevel"/>
    <w:tmpl w:val="5950BC28"/>
    <w:lvl w:ilvl="0" w:tplc="1FB82E58">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03156001"/>
    <w:multiLevelType w:val="hybridMultilevel"/>
    <w:tmpl w:val="41664948"/>
    <w:lvl w:ilvl="0" w:tplc="249CC084">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15:restartNumberingAfterBreak="0">
    <w:nsid w:val="16173092"/>
    <w:multiLevelType w:val="hybridMultilevel"/>
    <w:tmpl w:val="AA46CCDE"/>
    <w:lvl w:ilvl="0" w:tplc="A10CCB02">
      <w:start w:val="4"/>
      <w:numFmt w:val="bullet"/>
      <w:lvlText w:val="-"/>
      <w:lvlJc w:val="left"/>
      <w:pPr>
        <w:ind w:left="720" w:hanging="360"/>
      </w:pPr>
      <w:rPr>
        <w:rFonts w:ascii="Times New Roman" w:eastAsiaTheme="minorHAnsi" w:hAnsi="Times New Roman" w:cs="Times New Roman" w:hint="default"/>
        <w:b/>
        <w:u w:val="singl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CF7A74"/>
    <w:multiLevelType w:val="hybridMultilevel"/>
    <w:tmpl w:val="D2BAC26E"/>
    <w:lvl w:ilvl="0" w:tplc="60D2B100">
      <w:start w:val="152"/>
      <w:numFmt w:val="bullet"/>
      <w:lvlText w:val="-"/>
      <w:lvlJc w:val="left"/>
      <w:pPr>
        <w:ind w:left="1069" w:hanging="360"/>
      </w:pPr>
      <w:rPr>
        <w:rFonts w:ascii="Times New Roman" w:eastAsiaTheme="minorHAnsi" w:hAnsi="Times New Roman" w:cs="Times New Roman" w:hint="default"/>
      </w:rPr>
    </w:lvl>
    <w:lvl w:ilvl="1" w:tplc="10000003" w:tentative="1">
      <w:start w:val="1"/>
      <w:numFmt w:val="bullet"/>
      <w:lvlText w:val="o"/>
      <w:lvlJc w:val="left"/>
      <w:pPr>
        <w:ind w:left="1789" w:hanging="360"/>
      </w:pPr>
      <w:rPr>
        <w:rFonts w:ascii="Courier New" w:hAnsi="Courier New" w:cs="Courier New" w:hint="default"/>
      </w:rPr>
    </w:lvl>
    <w:lvl w:ilvl="2" w:tplc="10000005" w:tentative="1">
      <w:start w:val="1"/>
      <w:numFmt w:val="bullet"/>
      <w:lvlText w:val=""/>
      <w:lvlJc w:val="left"/>
      <w:pPr>
        <w:ind w:left="2509" w:hanging="360"/>
      </w:pPr>
      <w:rPr>
        <w:rFonts w:ascii="Wingdings" w:hAnsi="Wingdings" w:hint="default"/>
      </w:rPr>
    </w:lvl>
    <w:lvl w:ilvl="3" w:tplc="10000001" w:tentative="1">
      <w:start w:val="1"/>
      <w:numFmt w:val="bullet"/>
      <w:lvlText w:val=""/>
      <w:lvlJc w:val="left"/>
      <w:pPr>
        <w:ind w:left="3229" w:hanging="360"/>
      </w:pPr>
      <w:rPr>
        <w:rFonts w:ascii="Symbol" w:hAnsi="Symbol" w:hint="default"/>
      </w:rPr>
    </w:lvl>
    <w:lvl w:ilvl="4" w:tplc="10000003" w:tentative="1">
      <w:start w:val="1"/>
      <w:numFmt w:val="bullet"/>
      <w:lvlText w:val="o"/>
      <w:lvlJc w:val="left"/>
      <w:pPr>
        <w:ind w:left="3949" w:hanging="360"/>
      </w:pPr>
      <w:rPr>
        <w:rFonts w:ascii="Courier New" w:hAnsi="Courier New" w:cs="Courier New" w:hint="default"/>
      </w:rPr>
    </w:lvl>
    <w:lvl w:ilvl="5" w:tplc="10000005" w:tentative="1">
      <w:start w:val="1"/>
      <w:numFmt w:val="bullet"/>
      <w:lvlText w:val=""/>
      <w:lvlJc w:val="left"/>
      <w:pPr>
        <w:ind w:left="4669" w:hanging="360"/>
      </w:pPr>
      <w:rPr>
        <w:rFonts w:ascii="Wingdings" w:hAnsi="Wingdings" w:hint="default"/>
      </w:rPr>
    </w:lvl>
    <w:lvl w:ilvl="6" w:tplc="10000001" w:tentative="1">
      <w:start w:val="1"/>
      <w:numFmt w:val="bullet"/>
      <w:lvlText w:val=""/>
      <w:lvlJc w:val="left"/>
      <w:pPr>
        <w:ind w:left="5389" w:hanging="360"/>
      </w:pPr>
      <w:rPr>
        <w:rFonts w:ascii="Symbol" w:hAnsi="Symbol" w:hint="default"/>
      </w:rPr>
    </w:lvl>
    <w:lvl w:ilvl="7" w:tplc="10000003" w:tentative="1">
      <w:start w:val="1"/>
      <w:numFmt w:val="bullet"/>
      <w:lvlText w:val="o"/>
      <w:lvlJc w:val="left"/>
      <w:pPr>
        <w:ind w:left="6109" w:hanging="360"/>
      </w:pPr>
      <w:rPr>
        <w:rFonts w:ascii="Courier New" w:hAnsi="Courier New" w:cs="Courier New" w:hint="default"/>
      </w:rPr>
    </w:lvl>
    <w:lvl w:ilvl="8" w:tplc="10000005" w:tentative="1">
      <w:start w:val="1"/>
      <w:numFmt w:val="bullet"/>
      <w:lvlText w:val=""/>
      <w:lvlJc w:val="left"/>
      <w:pPr>
        <w:ind w:left="6829" w:hanging="360"/>
      </w:pPr>
      <w:rPr>
        <w:rFonts w:ascii="Wingdings" w:hAnsi="Wingdings" w:hint="default"/>
      </w:rPr>
    </w:lvl>
  </w:abstractNum>
  <w:abstractNum w:abstractNumId="5" w15:restartNumberingAfterBreak="0">
    <w:nsid w:val="20D42B8A"/>
    <w:multiLevelType w:val="hybridMultilevel"/>
    <w:tmpl w:val="D620480E"/>
    <w:lvl w:ilvl="0" w:tplc="B69030FE">
      <w:start w:val="1"/>
      <w:numFmt w:val="bullet"/>
      <w:lvlText w:val="-"/>
      <w:lvlJc w:val="left"/>
      <w:pPr>
        <w:ind w:left="1069" w:hanging="360"/>
      </w:pPr>
      <w:rPr>
        <w:rFonts w:ascii="Times New Roman" w:eastAsia="Calibri" w:hAnsi="Times New Roman" w:cs="Times New Roman" w:hint="default"/>
        <w:color w:val="000000"/>
        <w:sz w:val="24"/>
      </w:rPr>
    </w:lvl>
    <w:lvl w:ilvl="1" w:tplc="10000003" w:tentative="1">
      <w:start w:val="1"/>
      <w:numFmt w:val="bullet"/>
      <w:lvlText w:val="o"/>
      <w:lvlJc w:val="left"/>
      <w:pPr>
        <w:ind w:left="1789" w:hanging="360"/>
      </w:pPr>
      <w:rPr>
        <w:rFonts w:ascii="Courier New" w:hAnsi="Courier New" w:cs="Courier New" w:hint="default"/>
      </w:rPr>
    </w:lvl>
    <w:lvl w:ilvl="2" w:tplc="10000005" w:tentative="1">
      <w:start w:val="1"/>
      <w:numFmt w:val="bullet"/>
      <w:lvlText w:val=""/>
      <w:lvlJc w:val="left"/>
      <w:pPr>
        <w:ind w:left="2509" w:hanging="360"/>
      </w:pPr>
      <w:rPr>
        <w:rFonts w:ascii="Wingdings" w:hAnsi="Wingdings" w:hint="default"/>
      </w:rPr>
    </w:lvl>
    <w:lvl w:ilvl="3" w:tplc="10000001" w:tentative="1">
      <w:start w:val="1"/>
      <w:numFmt w:val="bullet"/>
      <w:lvlText w:val=""/>
      <w:lvlJc w:val="left"/>
      <w:pPr>
        <w:ind w:left="3229" w:hanging="360"/>
      </w:pPr>
      <w:rPr>
        <w:rFonts w:ascii="Symbol" w:hAnsi="Symbol" w:hint="default"/>
      </w:rPr>
    </w:lvl>
    <w:lvl w:ilvl="4" w:tplc="10000003" w:tentative="1">
      <w:start w:val="1"/>
      <w:numFmt w:val="bullet"/>
      <w:lvlText w:val="o"/>
      <w:lvlJc w:val="left"/>
      <w:pPr>
        <w:ind w:left="3949" w:hanging="360"/>
      </w:pPr>
      <w:rPr>
        <w:rFonts w:ascii="Courier New" w:hAnsi="Courier New" w:cs="Courier New" w:hint="default"/>
      </w:rPr>
    </w:lvl>
    <w:lvl w:ilvl="5" w:tplc="10000005" w:tentative="1">
      <w:start w:val="1"/>
      <w:numFmt w:val="bullet"/>
      <w:lvlText w:val=""/>
      <w:lvlJc w:val="left"/>
      <w:pPr>
        <w:ind w:left="4669" w:hanging="360"/>
      </w:pPr>
      <w:rPr>
        <w:rFonts w:ascii="Wingdings" w:hAnsi="Wingdings" w:hint="default"/>
      </w:rPr>
    </w:lvl>
    <w:lvl w:ilvl="6" w:tplc="10000001" w:tentative="1">
      <w:start w:val="1"/>
      <w:numFmt w:val="bullet"/>
      <w:lvlText w:val=""/>
      <w:lvlJc w:val="left"/>
      <w:pPr>
        <w:ind w:left="5389" w:hanging="360"/>
      </w:pPr>
      <w:rPr>
        <w:rFonts w:ascii="Symbol" w:hAnsi="Symbol" w:hint="default"/>
      </w:rPr>
    </w:lvl>
    <w:lvl w:ilvl="7" w:tplc="10000003" w:tentative="1">
      <w:start w:val="1"/>
      <w:numFmt w:val="bullet"/>
      <w:lvlText w:val="o"/>
      <w:lvlJc w:val="left"/>
      <w:pPr>
        <w:ind w:left="6109" w:hanging="360"/>
      </w:pPr>
      <w:rPr>
        <w:rFonts w:ascii="Courier New" w:hAnsi="Courier New" w:cs="Courier New" w:hint="default"/>
      </w:rPr>
    </w:lvl>
    <w:lvl w:ilvl="8" w:tplc="10000005" w:tentative="1">
      <w:start w:val="1"/>
      <w:numFmt w:val="bullet"/>
      <w:lvlText w:val=""/>
      <w:lvlJc w:val="left"/>
      <w:pPr>
        <w:ind w:left="6829" w:hanging="360"/>
      </w:pPr>
      <w:rPr>
        <w:rFonts w:ascii="Wingdings" w:hAnsi="Wingdings" w:hint="default"/>
      </w:rPr>
    </w:lvl>
  </w:abstractNum>
  <w:abstractNum w:abstractNumId="6" w15:restartNumberingAfterBreak="0">
    <w:nsid w:val="25794B79"/>
    <w:multiLevelType w:val="hybridMultilevel"/>
    <w:tmpl w:val="2D6CCFD2"/>
    <w:lvl w:ilvl="0" w:tplc="7CD8060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CB085E"/>
    <w:multiLevelType w:val="hybridMultilevel"/>
    <w:tmpl w:val="12E2B774"/>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3BA60F46"/>
    <w:multiLevelType w:val="hybridMultilevel"/>
    <w:tmpl w:val="37844DFC"/>
    <w:lvl w:ilvl="0" w:tplc="7F6008CE">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F543DB0"/>
    <w:multiLevelType w:val="hybridMultilevel"/>
    <w:tmpl w:val="759205BC"/>
    <w:lvl w:ilvl="0" w:tplc="6B588972">
      <w:start w:val="3"/>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847EA8"/>
    <w:multiLevelType w:val="hybridMultilevel"/>
    <w:tmpl w:val="15248300"/>
    <w:lvl w:ilvl="0" w:tplc="74B6E3DC">
      <w:start w:val="4"/>
      <w:numFmt w:val="bullet"/>
      <w:lvlText w:val="-"/>
      <w:lvlJc w:val="left"/>
      <w:pPr>
        <w:ind w:left="360" w:hanging="360"/>
      </w:pPr>
      <w:rPr>
        <w:rFonts w:ascii="Times New Roman" w:eastAsiaTheme="minorHAnsi" w:hAnsi="Times New Roman" w:cs="Times New Roman" w:hint="default"/>
        <w:b/>
        <w:u w:val="singl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48687A6F"/>
    <w:multiLevelType w:val="hybridMultilevel"/>
    <w:tmpl w:val="2820C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856756"/>
    <w:multiLevelType w:val="hybridMultilevel"/>
    <w:tmpl w:val="A3989F4A"/>
    <w:lvl w:ilvl="0" w:tplc="C76C3250">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15:restartNumberingAfterBreak="0">
    <w:nsid w:val="5E5A6110"/>
    <w:multiLevelType w:val="hybridMultilevel"/>
    <w:tmpl w:val="6F38591C"/>
    <w:lvl w:ilvl="0" w:tplc="CCA8C1FC">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14" w15:restartNumberingAfterBreak="0">
    <w:nsid w:val="734B5827"/>
    <w:multiLevelType w:val="hybridMultilevel"/>
    <w:tmpl w:val="6E320430"/>
    <w:lvl w:ilvl="0" w:tplc="30FA761C">
      <w:start w:val="4"/>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7136971"/>
    <w:multiLevelType w:val="hybridMultilevel"/>
    <w:tmpl w:val="7BDC06A2"/>
    <w:lvl w:ilvl="0" w:tplc="036A66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91B6288"/>
    <w:multiLevelType w:val="hybridMultilevel"/>
    <w:tmpl w:val="4DD8C40E"/>
    <w:lvl w:ilvl="0" w:tplc="F9B42CC8">
      <w:start w:val="3"/>
      <w:numFmt w:val="bullet"/>
      <w:lvlText w:val="-"/>
      <w:lvlJc w:val="left"/>
      <w:pPr>
        <w:ind w:left="720" w:hanging="360"/>
      </w:pPr>
      <w:rPr>
        <w:rFonts w:ascii="Times New Roman" w:eastAsiaTheme="minorHAns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1"/>
  </w:num>
  <w:num w:numId="4">
    <w:abstractNumId w:val="13"/>
  </w:num>
  <w:num w:numId="5">
    <w:abstractNumId w:val="2"/>
  </w:num>
  <w:num w:numId="6">
    <w:abstractNumId w:val="8"/>
  </w:num>
  <w:num w:numId="7">
    <w:abstractNumId w:val="7"/>
  </w:num>
  <w:num w:numId="8">
    <w:abstractNumId w:val="3"/>
  </w:num>
  <w:num w:numId="9">
    <w:abstractNumId w:val="10"/>
  </w:num>
  <w:num w:numId="10">
    <w:abstractNumId w:val="14"/>
  </w:num>
  <w:num w:numId="11">
    <w:abstractNumId w:val="6"/>
  </w:num>
  <w:num w:numId="12">
    <w:abstractNumId w:val="9"/>
  </w:num>
  <w:num w:numId="13">
    <w:abstractNumId w:val="16"/>
  </w:num>
  <w:num w:numId="14">
    <w:abstractNumId w:val="5"/>
  </w:num>
  <w:num w:numId="15">
    <w:abstractNumId w:val="4"/>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F5C"/>
    <w:rsid w:val="00002CCF"/>
    <w:rsid w:val="00017AFA"/>
    <w:rsid w:val="00017C9F"/>
    <w:rsid w:val="0002048B"/>
    <w:rsid w:val="00020FE9"/>
    <w:rsid w:val="00021515"/>
    <w:rsid w:val="000255C8"/>
    <w:rsid w:val="00036F57"/>
    <w:rsid w:val="00045E05"/>
    <w:rsid w:val="000464E1"/>
    <w:rsid w:val="00046FCF"/>
    <w:rsid w:val="000524D1"/>
    <w:rsid w:val="00056B2F"/>
    <w:rsid w:val="000571A1"/>
    <w:rsid w:val="00064B11"/>
    <w:rsid w:val="000676F9"/>
    <w:rsid w:val="00071053"/>
    <w:rsid w:val="0008236D"/>
    <w:rsid w:val="000835AC"/>
    <w:rsid w:val="0008537E"/>
    <w:rsid w:val="00085408"/>
    <w:rsid w:val="00090CE2"/>
    <w:rsid w:val="000944D4"/>
    <w:rsid w:val="000A1334"/>
    <w:rsid w:val="000B6F38"/>
    <w:rsid w:val="000C0A6D"/>
    <w:rsid w:val="000C3D65"/>
    <w:rsid w:val="000C66FB"/>
    <w:rsid w:val="000D5E3A"/>
    <w:rsid w:val="000E4E63"/>
    <w:rsid w:val="000F1E2F"/>
    <w:rsid w:val="000F3B24"/>
    <w:rsid w:val="000F51A8"/>
    <w:rsid w:val="000F639F"/>
    <w:rsid w:val="000F6D36"/>
    <w:rsid w:val="00100AE5"/>
    <w:rsid w:val="00103436"/>
    <w:rsid w:val="00104624"/>
    <w:rsid w:val="0011313B"/>
    <w:rsid w:val="00114F65"/>
    <w:rsid w:val="001249FC"/>
    <w:rsid w:val="001253E1"/>
    <w:rsid w:val="0012558C"/>
    <w:rsid w:val="00126A28"/>
    <w:rsid w:val="001327D3"/>
    <w:rsid w:val="00134F9B"/>
    <w:rsid w:val="0013621F"/>
    <w:rsid w:val="00136477"/>
    <w:rsid w:val="00144956"/>
    <w:rsid w:val="0014598D"/>
    <w:rsid w:val="00146C03"/>
    <w:rsid w:val="00152C6D"/>
    <w:rsid w:val="00154AB0"/>
    <w:rsid w:val="0015649E"/>
    <w:rsid w:val="0015736C"/>
    <w:rsid w:val="00160114"/>
    <w:rsid w:val="00171263"/>
    <w:rsid w:val="00171AD9"/>
    <w:rsid w:val="001724F9"/>
    <w:rsid w:val="001762B3"/>
    <w:rsid w:val="00184381"/>
    <w:rsid w:val="001845CB"/>
    <w:rsid w:val="00186A1F"/>
    <w:rsid w:val="001876F0"/>
    <w:rsid w:val="00190804"/>
    <w:rsid w:val="0019487C"/>
    <w:rsid w:val="001A1766"/>
    <w:rsid w:val="001A6AE5"/>
    <w:rsid w:val="001B0517"/>
    <w:rsid w:val="001B15F6"/>
    <w:rsid w:val="001D0321"/>
    <w:rsid w:val="001D0507"/>
    <w:rsid w:val="001D23AA"/>
    <w:rsid w:val="001D2B2A"/>
    <w:rsid w:val="001E17CB"/>
    <w:rsid w:val="001F0012"/>
    <w:rsid w:val="001F65D7"/>
    <w:rsid w:val="002106C3"/>
    <w:rsid w:val="00211373"/>
    <w:rsid w:val="00212CC0"/>
    <w:rsid w:val="00221BFE"/>
    <w:rsid w:val="00222D45"/>
    <w:rsid w:val="00222E2E"/>
    <w:rsid w:val="002271E3"/>
    <w:rsid w:val="002300D3"/>
    <w:rsid w:val="002310EF"/>
    <w:rsid w:val="0023210C"/>
    <w:rsid w:val="00232187"/>
    <w:rsid w:val="00232EC9"/>
    <w:rsid w:val="00235FCF"/>
    <w:rsid w:val="00243693"/>
    <w:rsid w:val="00246AD1"/>
    <w:rsid w:val="0024772E"/>
    <w:rsid w:val="00252098"/>
    <w:rsid w:val="002528CD"/>
    <w:rsid w:val="002575A5"/>
    <w:rsid w:val="00257A86"/>
    <w:rsid w:val="00257DA7"/>
    <w:rsid w:val="0026160C"/>
    <w:rsid w:val="00263B11"/>
    <w:rsid w:val="00264E18"/>
    <w:rsid w:val="0027035D"/>
    <w:rsid w:val="00271849"/>
    <w:rsid w:val="00280FA6"/>
    <w:rsid w:val="002819D2"/>
    <w:rsid w:val="00281DF1"/>
    <w:rsid w:val="002839B5"/>
    <w:rsid w:val="00293622"/>
    <w:rsid w:val="002A5950"/>
    <w:rsid w:val="002A679D"/>
    <w:rsid w:val="002B19ED"/>
    <w:rsid w:val="002B1E89"/>
    <w:rsid w:val="002B4336"/>
    <w:rsid w:val="002B5E24"/>
    <w:rsid w:val="002C18CE"/>
    <w:rsid w:val="002C1AB3"/>
    <w:rsid w:val="002C45E6"/>
    <w:rsid w:val="002C6BC4"/>
    <w:rsid w:val="002C7E58"/>
    <w:rsid w:val="002D0CC8"/>
    <w:rsid w:val="002D50E9"/>
    <w:rsid w:val="002E1F98"/>
    <w:rsid w:val="002E3EEE"/>
    <w:rsid w:val="002E5F5E"/>
    <w:rsid w:val="00304626"/>
    <w:rsid w:val="00304F08"/>
    <w:rsid w:val="00307A28"/>
    <w:rsid w:val="00307C34"/>
    <w:rsid w:val="00312F6F"/>
    <w:rsid w:val="0032241A"/>
    <w:rsid w:val="0032722E"/>
    <w:rsid w:val="00334A29"/>
    <w:rsid w:val="00337BF1"/>
    <w:rsid w:val="00337C23"/>
    <w:rsid w:val="003460B9"/>
    <w:rsid w:val="00350B28"/>
    <w:rsid w:val="003519C2"/>
    <w:rsid w:val="00352478"/>
    <w:rsid w:val="0035346D"/>
    <w:rsid w:val="003637DC"/>
    <w:rsid w:val="003664B2"/>
    <w:rsid w:val="00372DE0"/>
    <w:rsid w:val="00374779"/>
    <w:rsid w:val="003805F0"/>
    <w:rsid w:val="00380F80"/>
    <w:rsid w:val="003811DC"/>
    <w:rsid w:val="0038128B"/>
    <w:rsid w:val="003865F7"/>
    <w:rsid w:val="00387918"/>
    <w:rsid w:val="003902F7"/>
    <w:rsid w:val="00390951"/>
    <w:rsid w:val="0039301C"/>
    <w:rsid w:val="003A2CFE"/>
    <w:rsid w:val="003A3064"/>
    <w:rsid w:val="003A441F"/>
    <w:rsid w:val="003A54AA"/>
    <w:rsid w:val="003A6FCC"/>
    <w:rsid w:val="003B1F35"/>
    <w:rsid w:val="003B4FAC"/>
    <w:rsid w:val="003B6720"/>
    <w:rsid w:val="003C7C69"/>
    <w:rsid w:val="003E00EB"/>
    <w:rsid w:val="003E5D24"/>
    <w:rsid w:val="003F3E38"/>
    <w:rsid w:val="003F4160"/>
    <w:rsid w:val="003F7103"/>
    <w:rsid w:val="004026AC"/>
    <w:rsid w:val="004057A6"/>
    <w:rsid w:val="00406F14"/>
    <w:rsid w:val="004070C3"/>
    <w:rsid w:val="004213E9"/>
    <w:rsid w:val="00422E99"/>
    <w:rsid w:val="004230B4"/>
    <w:rsid w:val="00423A35"/>
    <w:rsid w:val="00423D3F"/>
    <w:rsid w:val="004321C3"/>
    <w:rsid w:val="004378C4"/>
    <w:rsid w:val="00441396"/>
    <w:rsid w:val="00447CEB"/>
    <w:rsid w:val="0045587A"/>
    <w:rsid w:val="00455EE3"/>
    <w:rsid w:val="004563AD"/>
    <w:rsid w:val="00457716"/>
    <w:rsid w:val="00460A3F"/>
    <w:rsid w:val="004615C3"/>
    <w:rsid w:val="004620DE"/>
    <w:rsid w:val="00464158"/>
    <w:rsid w:val="004663A7"/>
    <w:rsid w:val="004714F0"/>
    <w:rsid w:val="004723B1"/>
    <w:rsid w:val="00472A11"/>
    <w:rsid w:val="00472E70"/>
    <w:rsid w:val="004769B9"/>
    <w:rsid w:val="00477FE0"/>
    <w:rsid w:val="0048068C"/>
    <w:rsid w:val="0048102D"/>
    <w:rsid w:val="00486D7E"/>
    <w:rsid w:val="00486F31"/>
    <w:rsid w:val="00491C82"/>
    <w:rsid w:val="00491D8D"/>
    <w:rsid w:val="00494DE7"/>
    <w:rsid w:val="004970CA"/>
    <w:rsid w:val="004976B3"/>
    <w:rsid w:val="004976FC"/>
    <w:rsid w:val="004A3E44"/>
    <w:rsid w:val="004A3F66"/>
    <w:rsid w:val="004A72CC"/>
    <w:rsid w:val="004B12D8"/>
    <w:rsid w:val="004B28C6"/>
    <w:rsid w:val="004B4FAF"/>
    <w:rsid w:val="004B7C24"/>
    <w:rsid w:val="004C0618"/>
    <w:rsid w:val="004C39EF"/>
    <w:rsid w:val="004C6856"/>
    <w:rsid w:val="004C68CA"/>
    <w:rsid w:val="004D2744"/>
    <w:rsid w:val="004D2A30"/>
    <w:rsid w:val="004D479F"/>
    <w:rsid w:val="004D4C3B"/>
    <w:rsid w:val="004D6319"/>
    <w:rsid w:val="004E1614"/>
    <w:rsid w:val="004E21C4"/>
    <w:rsid w:val="004E5B25"/>
    <w:rsid w:val="004E7C8A"/>
    <w:rsid w:val="004F1B3A"/>
    <w:rsid w:val="00500D01"/>
    <w:rsid w:val="00504538"/>
    <w:rsid w:val="00507164"/>
    <w:rsid w:val="005108BD"/>
    <w:rsid w:val="00513B52"/>
    <w:rsid w:val="00513EA7"/>
    <w:rsid w:val="00516047"/>
    <w:rsid w:val="005201E6"/>
    <w:rsid w:val="0052368E"/>
    <w:rsid w:val="00524CC1"/>
    <w:rsid w:val="00525769"/>
    <w:rsid w:val="00532406"/>
    <w:rsid w:val="00540ADA"/>
    <w:rsid w:val="00547B81"/>
    <w:rsid w:val="00552ACA"/>
    <w:rsid w:val="00552E0A"/>
    <w:rsid w:val="005542A0"/>
    <w:rsid w:val="005544BF"/>
    <w:rsid w:val="00557B3A"/>
    <w:rsid w:val="00561363"/>
    <w:rsid w:val="005614EF"/>
    <w:rsid w:val="00567BB8"/>
    <w:rsid w:val="00570F83"/>
    <w:rsid w:val="00572340"/>
    <w:rsid w:val="00572432"/>
    <w:rsid w:val="005728F6"/>
    <w:rsid w:val="00574199"/>
    <w:rsid w:val="00584965"/>
    <w:rsid w:val="005909B6"/>
    <w:rsid w:val="0059574F"/>
    <w:rsid w:val="005A2CC3"/>
    <w:rsid w:val="005A3CF8"/>
    <w:rsid w:val="005A6B87"/>
    <w:rsid w:val="005A6E48"/>
    <w:rsid w:val="005B55C7"/>
    <w:rsid w:val="005B7D6F"/>
    <w:rsid w:val="005C3B5B"/>
    <w:rsid w:val="005D3DBE"/>
    <w:rsid w:val="005E134F"/>
    <w:rsid w:val="005E44C9"/>
    <w:rsid w:val="005E5262"/>
    <w:rsid w:val="005E6C9F"/>
    <w:rsid w:val="005F0BF8"/>
    <w:rsid w:val="005F30E9"/>
    <w:rsid w:val="005F5484"/>
    <w:rsid w:val="005F58E1"/>
    <w:rsid w:val="005F5B72"/>
    <w:rsid w:val="0060126D"/>
    <w:rsid w:val="00603582"/>
    <w:rsid w:val="00603C4B"/>
    <w:rsid w:val="00606955"/>
    <w:rsid w:val="006108D1"/>
    <w:rsid w:val="00614D8A"/>
    <w:rsid w:val="00616AA1"/>
    <w:rsid w:val="00617720"/>
    <w:rsid w:val="00617D12"/>
    <w:rsid w:val="00620D12"/>
    <w:rsid w:val="00622816"/>
    <w:rsid w:val="0062282C"/>
    <w:rsid w:val="00623347"/>
    <w:rsid w:val="006243B1"/>
    <w:rsid w:val="006264CB"/>
    <w:rsid w:val="00630C64"/>
    <w:rsid w:val="00634D46"/>
    <w:rsid w:val="00642208"/>
    <w:rsid w:val="00644256"/>
    <w:rsid w:val="00644F4D"/>
    <w:rsid w:val="00662A5F"/>
    <w:rsid w:val="00663411"/>
    <w:rsid w:val="006635CD"/>
    <w:rsid w:val="00670A33"/>
    <w:rsid w:val="006801B0"/>
    <w:rsid w:val="006866B5"/>
    <w:rsid w:val="0068699E"/>
    <w:rsid w:val="00686F79"/>
    <w:rsid w:val="00687127"/>
    <w:rsid w:val="0069144C"/>
    <w:rsid w:val="0069244B"/>
    <w:rsid w:val="00694E93"/>
    <w:rsid w:val="006A1E25"/>
    <w:rsid w:val="006A31C3"/>
    <w:rsid w:val="006A7787"/>
    <w:rsid w:val="006B2197"/>
    <w:rsid w:val="006B4846"/>
    <w:rsid w:val="006D1520"/>
    <w:rsid w:val="006D1D44"/>
    <w:rsid w:val="006D3984"/>
    <w:rsid w:val="006D637D"/>
    <w:rsid w:val="006D6BA1"/>
    <w:rsid w:val="006E47FB"/>
    <w:rsid w:val="006F38AE"/>
    <w:rsid w:val="007022ED"/>
    <w:rsid w:val="0070364A"/>
    <w:rsid w:val="00707E7F"/>
    <w:rsid w:val="007221A4"/>
    <w:rsid w:val="0072255D"/>
    <w:rsid w:val="00722AB5"/>
    <w:rsid w:val="0073049F"/>
    <w:rsid w:val="00730F37"/>
    <w:rsid w:val="007321DE"/>
    <w:rsid w:val="007362CD"/>
    <w:rsid w:val="007401A5"/>
    <w:rsid w:val="00750659"/>
    <w:rsid w:val="00751275"/>
    <w:rsid w:val="0075242E"/>
    <w:rsid w:val="00752A6F"/>
    <w:rsid w:val="00753558"/>
    <w:rsid w:val="00753792"/>
    <w:rsid w:val="007577C2"/>
    <w:rsid w:val="007612AD"/>
    <w:rsid w:val="00762D18"/>
    <w:rsid w:val="00766C9A"/>
    <w:rsid w:val="00767A11"/>
    <w:rsid w:val="007722A8"/>
    <w:rsid w:val="0077718C"/>
    <w:rsid w:val="00780A49"/>
    <w:rsid w:val="00782D9B"/>
    <w:rsid w:val="00794FD7"/>
    <w:rsid w:val="007968B9"/>
    <w:rsid w:val="007A6696"/>
    <w:rsid w:val="007B4A92"/>
    <w:rsid w:val="007C0020"/>
    <w:rsid w:val="007C0F89"/>
    <w:rsid w:val="007C114D"/>
    <w:rsid w:val="007C2432"/>
    <w:rsid w:val="007C571F"/>
    <w:rsid w:val="007C60CA"/>
    <w:rsid w:val="007D6D84"/>
    <w:rsid w:val="007E52BF"/>
    <w:rsid w:val="007E56D1"/>
    <w:rsid w:val="007E5D45"/>
    <w:rsid w:val="007E7A2C"/>
    <w:rsid w:val="007F0BE1"/>
    <w:rsid w:val="007F466F"/>
    <w:rsid w:val="00801ADD"/>
    <w:rsid w:val="0080416A"/>
    <w:rsid w:val="0081040F"/>
    <w:rsid w:val="0081209D"/>
    <w:rsid w:val="00813758"/>
    <w:rsid w:val="00815D5F"/>
    <w:rsid w:val="00817306"/>
    <w:rsid w:val="008274F7"/>
    <w:rsid w:val="00837789"/>
    <w:rsid w:val="00845FAB"/>
    <w:rsid w:val="008539B3"/>
    <w:rsid w:val="0085577A"/>
    <w:rsid w:val="00865115"/>
    <w:rsid w:val="00867FE1"/>
    <w:rsid w:val="0087107C"/>
    <w:rsid w:val="0087384E"/>
    <w:rsid w:val="00873891"/>
    <w:rsid w:val="0087455C"/>
    <w:rsid w:val="008747AC"/>
    <w:rsid w:val="008800F8"/>
    <w:rsid w:val="00891F6F"/>
    <w:rsid w:val="00897B9A"/>
    <w:rsid w:val="008A0681"/>
    <w:rsid w:val="008B2B66"/>
    <w:rsid w:val="008B305A"/>
    <w:rsid w:val="008B3F5C"/>
    <w:rsid w:val="008C1D23"/>
    <w:rsid w:val="008C3AA3"/>
    <w:rsid w:val="008C786F"/>
    <w:rsid w:val="008D106E"/>
    <w:rsid w:val="008D19F7"/>
    <w:rsid w:val="008D6488"/>
    <w:rsid w:val="008E2816"/>
    <w:rsid w:val="008E309A"/>
    <w:rsid w:val="008F3E9E"/>
    <w:rsid w:val="008F7A96"/>
    <w:rsid w:val="00900A7D"/>
    <w:rsid w:val="00900E1C"/>
    <w:rsid w:val="00906A49"/>
    <w:rsid w:val="0090769F"/>
    <w:rsid w:val="0091248C"/>
    <w:rsid w:val="009138F3"/>
    <w:rsid w:val="00923FFA"/>
    <w:rsid w:val="00926FD1"/>
    <w:rsid w:val="00937190"/>
    <w:rsid w:val="00940458"/>
    <w:rsid w:val="00950533"/>
    <w:rsid w:val="009512F6"/>
    <w:rsid w:val="00960C5D"/>
    <w:rsid w:val="00963BA6"/>
    <w:rsid w:val="0096794F"/>
    <w:rsid w:val="00967CA2"/>
    <w:rsid w:val="00971EF0"/>
    <w:rsid w:val="00972DB7"/>
    <w:rsid w:val="00991D52"/>
    <w:rsid w:val="0099432E"/>
    <w:rsid w:val="009A7D9E"/>
    <w:rsid w:val="009B06D7"/>
    <w:rsid w:val="009B63D1"/>
    <w:rsid w:val="009B7E30"/>
    <w:rsid w:val="009D1217"/>
    <w:rsid w:val="009E14D2"/>
    <w:rsid w:val="009E3000"/>
    <w:rsid w:val="009E7268"/>
    <w:rsid w:val="009F4890"/>
    <w:rsid w:val="009F6411"/>
    <w:rsid w:val="00A03B37"/>
    <w:rsid w:val="00A0777D"/>
    <w:rsid w:val="00A129C7"/>
    <w:rsid w:val="00A208FC"/>
    <w:rsid w:val="00A20D0C"/>
    <w:rsid w:val="00A2291C"/>
    <w:rsid w:val="00A241EF"/>
    <w:rsid w:val="00A251C4"/>
    <w:rsid w:val="00A26A12"/>
    <w:rsid w:val="00A3505C"/>
    <w:rsid w:val="00A43757"/>
    <w:rsid w:val="00A4746C"/>
    <w:rsid w:val="00A52A22"/>
    <w:rsid w:val="00A61F34"/>
    <w:rsid w:val="00A62093"/>
    <w:rsid w:val="00A62DFA"/>
    <w:rsid w:val="00A63FA3"/>
    <w:rsid w:val="00A660E7"/>
    <w:rsid w:val="00A75BEF"/>
    <w:rsid w:val="00A77C32"/>
    <w:rsid w:val="00A77C81"/>
    <w:rsid w:val="00A80606"/>
    <w:rsid w:val="00A911EC"/>
    <w:rsid w:val="00A97084"/>
    <w:rsid w:val="00AA2686"/>
    <w:rsid w:val="00AA2B5D"/>
    <w:rsid w:val="00AA4A6E"/>
    <w:rsid w:val="00AB51C6"/>
    <w:rsid w:val="00AC508E"/>
    <w:rsid w:val="00AC6745"/>
    <w:rsid w:val="00AC7DE8"/>
    <w:rsid w:val="00AD4A76"/>
    <w:rsid w:val="00AD5520"/>
    <w:rsid w:val="00AF05B6"/>
    <w:rsid w:val="00AF4F6B"/>
    <w:rsid w:val="00B01C99"/>
    <w:rsid w:val="00B0761B"/>
    <w:rsid w:val="00B1246F"/>
    <w:rsid w:val="00B132D1"/>
    <w:rsid w:val="00B271AA"/>
    <w:rsid w:val="00B305F0"/>
    <w:rsid w:val="00B36BD1"/>
    <w:rsid w:val="00B43441"/>
    <w:rsid w:val="00B43D7B"/>
    <w:rsid w:val="00B4556F"/>
    <w:rsid w:val="00B50120"/>
    <w:rsid w:val="00B5370A"/>
    <w:rsid w:val="00B53F4E"/>
    <w:rsid w:val="00B55952"/>
    <w:rsid w:val="00B55CAA"/>
    <w:rsid w:val="00B55DEF"/>
    <w:rsid w:val="00B61CFF"/>
    <w:rsid w:val="00B61F15"/>
    <w:rsid w:val="00B70CCF"/>
    <w:rsid w:val="00B74220"/>
    <w:rsid w:val="00B84E38"/>
    <w:rsid w:val="00B85DD4"/>
    <w:rsid w:val="00B903C8"/>
    <w:rsid w:val="00B92AFA"/>
    <w:rsid w:val="00B94A65"/>
    <w:rsid w:val="00B96F01"/>
    <w:rsid w:val="00BA2726"/>
    <w:rsid w:val="00BA3BBE"/>
    <w:rsid w:val="00BB0624"/>
    <w:rsid w:val="00BC34B9"/>
    <w:rsid w:val="00BC384A"/>
    <w:rsid w:val="00BC3E01"/>
    <w:rsid w:val="00BD7AC8"/>
    <w:rsid w:val="00BE05FA"/>
    <w:rsid w:val="00BF4E05"/>
    <w:rsid w:val="00C01BC6"/>
    <w:rsid w:val="00C026CF"/>
    <w:rsid w:val="00C043B3"/>
    <w:rsid w:val="00C05916"/>
    <w:rsid w:val="00C05D7D"/>
    <w:rsid w:val="00C063EF"/>
    <w:rsid w:val="00C066CB"/>
    <w:rsid w:val="00C11AAB"/>
    <w:rsid w:val="00C1779A"/>
    <w:rsid w:val="00C23129"/>
    <w:rsid w:val="00C25674"/>
    <w:rsid w:val="00C259F2"/>
    <w:rsid w:val="00C25D34"/>
    <w:rsid w:val="00C27AD4"/>
    <w:rsid w:val="00C32509"/>
    <w:rsid w:val="00C336B7"/>
    <w:rsid w:val="00C3474A"/>
    <w:rsid w:val="00C36465"/>
    <w:rsid w:val="00C367A8"/>
    <w:rsid w:val="00C36F30"/>
    <w:rsid w:val="00C41B22"/>
    <w:rsid w:val="00C4402A"/>
    <w:rsid w:val="00C46EB8"/>
    <w:rsid w:val="00C50B4A"/>
    <w:rsid w:val="00C52361"/>
    <w:rsid w:val="00C542EE"/>
    <w:rsid w:val="00C5434C"/>
    <w:rsid w:val="00C560F7"/>
    <w:rsid w:val="00C61F1C"/>
    <w:rsid w:val="00C71E95"/>
    <w:rsid w:val="00C72F50"/>
    <w:rsid w:val="00C77363"/>
    <w:rsid w:val="00C82ABE"/>
    <w:rsid w:val="00C82F8A"/>
    <w:rsid w:val="00C84CA9"/>
    <w:rsid w:val="00C9760B"/>
    <w:rsid w:val="00CA3A1F"/>
    <w:rsid w:val="00CA416A"/>
    <w:rsid w:val="00CA594A"/>
    <w:rsid w:val="00CB29EB"/>
    <w:rsid w:val="00CB2BB6"/>
    <w:rsid w:val="00CB5FB7"/>
    <w:rsid w:val="00CC225D"/>
    <w:rsid w:val="00CC2383"/>
    <w:rsid w:val="00CE2B5F"/>
    <w:rsid w:val="00CE67B1"/>
    <w:rsid w:val="00CF03E9"/>
    <w:rsid w:val="00CF0F9C"/>
    <w:rsid w:val="00CF6F3B"/>
    <w:rsid w:val="00D03E36"/>
    <w:rsid w:val="00D0506E"/>
    <w:rsid w:val="00D11206"/>
    <w:rsid w:val="00D13E17"/>
    <w:rsid w:val="00D222BD"/>
    <w:rsid w:val="00D23213"/>
    <w:rsid w:val="00D36D16"/>
    <w:rsid w:val="00D36DD3"/>
    <w:rsid w:val="00D433A1"/>
    <w:rsid w:val="00D438B8"/>
    <w:rsid w:val="00D43E95"/>
    <w:rsid w:val="00D4455D"/>
    <w:rsid w:val="00D447BF"/>
    <w:rsid w:val="00D60259"/>
    <w:rsid w:val="00D666B9"/>
    <w:rsid w:val="00D72ED7"/>
    <w:rsid w:val="00D738B9"/>
    <w:rsid w:val="00D74EE3"/>
    <w:rsid w:val="00D76007"/>
    <w:rsid w:val="00D806E8"/>
    <w:rsid w:val="00D80E03"/>
    <w:rsid w:val="00D81262"/>
    <w:rsid w:val="00D86C2D"/>
    <w:rsid w:val="00D914DC"/>
    <w:rsid w:val="00D93935"/>
    <w:rsid w:val="00D96F8F"/>
    <w:rsid w:val="00D97832"/>
    <w:rsid w:val="00D978B3"/>
    <w:rsid w:val="00D97F9F"/>
    <w:rsid w:val="00DA1588"/>
    <w:rsid w:val="00DA4546"/>
    <w:rsid w:val="00DB115B"/>
    <w:rsid w:val="00DB33E0"/>
    <w:rsid w:val="00DB3809"/>
    <w:rsid w:val="00DB4318"/>
    <w:rsid w:val="00DC085B"/>
    <w:rsid w:val="00DC1118"/>
    <w:rsid w:val="00DD1936"/>
    <w:rsid w:val="00DD26B9"/>
    <w:rsid w:val="00DE23FA"/>
    <w:rsid w:val="00DE6789"/>
    <w:rsid w:val="00DE7219"/>
    <w:rsid w:val="00DF4D8F"/>
    <w:rsid w:val="00DF5B67"/>
    <w:rsid w:val="00E027EC"/>
    <w:rsid w:val="00E02CE2"/>
    <w:rsid w:val="00E067D7"/>
    <w:rsid w:val="00E20195"/>
    <w:rsid w:val="00E204BA"/>
    <w:rsid w:val="00E256D6"/>
    <w:rsid w:val="00E27807"/>
    <w:rsid w:val="00E30E38"/>
    <w:rsid w:val="00E405DC"/>
    <w:rsid w:val="00E40FDA"/>
    <w:rsid w:val="00E43F08"/>
    <w:rsid w:val="00E451DE"/>
    <w:rsid w:val="00E4553E"/>
    <w:rsid w:val="00E47F52"/>
    <w:rsid w:val="00E50BB3"/>
    <w:rsid w:val="00E51292"/>
    <w:rsid w:val="00E55187"/>
    <w:rsid w:val="00E566AA"/>
    <w:rsid w:val="00E6256E"/>
    <w:rsid w:val="00E64733"/>
    <w:rsid w:val="00E66A84"/>
    <w:rsid w:val="00E738B9"/>
    <w:rsid w:val="00E76145"/>
    <w:rsid w:val="00E8386A"/>
    <w:rsid w:val="00E843C9"/>
    <w:rsid w:val="00E9055B"/>
    <w:rsid w:val="00E93FF5"/>
    <w:rsid w:val="00E972F4"/>
    <w:rsid w:val="00EB1C3C"/>
    <w:rsid w:val="00EB2DC2"/>
    <w:rsid w:val="00EB3EEC"/>
    <w:rsid w:val="00EB5D8F"/>
    <w:rsid w:val="00EB7187"/>
    <w:rsid w:val="00EC1C44"/>
    <w:rsid w:val="00ED0656"/>
    <w:rsid w:val="00ED56E3"/>
    <w:rsid w:val="00EE5DFD"/>
    <w:rsid w:val="00EF3358"/>
    <w:rsid w:val="00EF4648"/>
    <w:rsid w:val="00EF5DE6"/>
    <w:rsid w:val="00F075AC"/>
    <w:rsid w:val="00F16125"/>
    <w:rsid w:val="00F2022F"/>
    <w:rsid w:val="00F20A61"/>
    <w:rsid w:val="00F20DEC"/>
    <w:rsid w:val="00F238F2"/>
    <w:rsid w:val="00F23FEF"/>
    <w:rsid w:val="00F30315"/>
    <w:rsid w:val="00F3305B"/>
    <w:rsid w:val="00F33FC9"/>
    <w:rsid w:val="00F34821"/>
    <w:rsid w:val="00F45999"/>
    <w:rsid w:val="00F612EA"/>
    <w:rsid w:val="00F628EF"/>
    <w:rsid w:val="00F62EB2"/>
    <w:rsid w:val="00F633B9"/>
    <w:rsid w:val="00F667F1"/>
    <w:rsid w:val="00F70178"/>
    <w:rsid w:val="00F77AE4"/>
    <w:rsid w:val="00F9264D"/>
    <w:rsid w:val="00F94902"/>
    <w:rsid w:val="00FA1AB4"/>
    <w:rsid w:val="00FA21E8"/>
    <w:rsid w:val="00FB179F"/>
    <w:rsid w:val="00FB4CFE"/>
    <w:rsid w:val="00FD093C"/>
    <w:rsid w:val="00FE32C1"/>
    <w:rsid w:val="00FE73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1C7FB"/>
  <w15:docId w15:val="{B206F0DF-CFA8-4746-9F61-244292A88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60F7"/>
  </w:style>
  <w:style w:type="paragraph" w:styleId="1">
    <w:name w:val="heading 1"/>
    <w:basedOn w:val="a"/>
    <w:next w:val="a"/>
    <w:link w:val="10"/>
    <w:uiPriority w:val="9"/>
    <w:qFormat/>
    <w:rsid w:val="00F303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F303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aliases w:val=" Знак1"/>
    <w:basedOn w:val="a"/>
    <w:next w:val="a"/>
    <w:link w:val="30"/>
    <w:uiPriority w:val="9"/>
    <w:qFormat/>
    <w:rsid w:val="00D81262"/>
    <w:pPr>
      <w:autoSpaceDE w:val="0"/>
      <w:autoSpaceDN w:val="0"/>
      <w:adjustRightInd w:val="0"/>
      <w:spacing w:after="0" w:line="240" w:lineRule="auto"/>
      <w:outlineLvl w:val="2"/>
    </w:pPr>
    <w:rPr>
      <w:rFonts w:ascii="Times New Roman CYR" w:eastAsia="Times New Roman" w:hAnsi="Times New Roman CYR"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7C32"/>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A77C32"/>
    <w:rPr>
      <w:rFonts w:ascii="Segoe UI" w:hAnsi="Segoe UI" w:cs="Segoe UI"/>
      <w:sz w:val="18"/>
      <w:szCs w:val="18"/>
    </w:rPr>
  </w:style>
  <w:style w:type="character" w:customStyle="1" w:styleId="a5">
    <w:name w:val="Основной текст_"/>
    <w:basedOn w:val="a0"/>
    <w:link w:val="11"/>
    <w:rsid w:val="00423A35"/>
    <w:rPr>
      <w:rFonts w:ascii="Times New Roman" w:eastAsia="Times New Roman" w:hAnsi="Times New Roman" w:cs="Times New Roman"/>
      <w:sz w:val="21"/>
      <w:szCs w:val="21"/>
      <w:shd w:val="clear" w:color="auto" w:fill="FFFFFF"/>
    </w:rPr>
  </w:style>
  <w:style w:type="paragraph" w:customStyle="1" w:styleId="11">
    <w:name w:val="Основной текст1"/>
    <w:basedOn w:val="a"/>
    <w:link w:val="a5"/>
    <w:rsid w:val="00423A35"/>
    <w:pPr>
      <w:widowControl w:val="0"/>
      <w:shd w:val="clear" w:color="auto" w:fill="FFFFFF"/>
      <w:spacing w:before="360" w:after="600" w:line="0" w:lineRule="atLeast"/>
      <w:jc w:val="both"/>
    </w:pPr>
    <w:rPr>
      <w:rFonts w:ascii="Times New Roman" w:eastAsia="Times New Roman" w:hAnsi="Times New Roman" w:cs="Times New Roman"/>
      <w:sz w:val="21"/>
      <w:szCs w:val="21"/>
    </w:rPr>
  </w:style>
  <w:style w:type="paragraph" w:styleId="a6">
    <w:name w:val="List Paragraph"/>
    <w:basedOn w:val="a"/>
    <w:uiPriority w:val="34"/>
    <w:qFormat/>
    <w:rsid w:val="003805F0"/>
    <w:pPr>
      <w:ind w:left="720"/>
      <w:contextualSpacing/>
    </w:pPr>
  </w:style>
  <w:style w:type="paragraph" w:styleId="a7">
    <w:name w:val="Normal (Web)"/>
    <w:basedOn w:val="a"/>
    <w:uiPriority w:val="99"/>
    <w:semiHidden/>
    <w:unhideWhenUsed/>
    <w:rsid w:val="000524D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8">
    <w:name w:val="Hyperlink"/>
    <w:basedOn w:val="a0"/>
    <w:uiPriority w:val="99"/>
    <w:unhideWhenUsed/>
    <w:rsid w:val="000524D1"/>
    <w:rPr>
      <w:color w:val="0563C1" w:themeColor="hyperlink"/>
      <w:u w:val="single"/>
    </w:rPr>
  </w:style>
  <w:style w:type="table" w:styleId="a9">
    <w:name w:val="Table Grid"/>
    <w:basedOn w:val="a1"/>
    <w:uiPriority w:val="39"/>
    <w:rsid w:val="005A6E4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0F80"/>
    <w:pPr>
      <w:autoSpaceDE w:val="0"/>
      <w:autoSpaceDN w:val="0"/>
      <w:adjustRightInd w:val="0"/>
      <w:spacing w:after="0" w:line="240" w:lineRule="auto"/>
    </w:pPr>
    <w:rPr>
      <w:rFonts w:ascii="Calibri" w:hAnsi="Calibri" w:cs="Calibri"/>
      <w:color w:val="000000"/>
      <w:sz w:val="24"/>
      <w:szCs w:val="24"/>
      <w:lang w:val="ru-RU"/>
    </w:rPr>
  </w:style>
  <w:style w:type="character" w:customStyle="1" w:styleId="12">
    <w:name w:val="Незакрита згадка1"/>
    <w:basedOn w:val="a0"/>
    <w:uiPriority w:val="99"/>
    <w:semiHidden/>
    <w:unhideWhenUsed/>
    <w:rsid w:val="007C571F"/>
    <w:rPr>
      <w:color w:val="605E5C"/>
      <w:shd w:val="clear" w:color="auto" w:fill="E1DFDD"/>
    </w:rPr>
  </w:style>
  <w:style w:type="character" w:customStyle="1" w:styleId="30">
    <w:name w:val="Заголовок 3 Знак"/>
    <w:aliases w:val=" Знак1 Знак"/>
    <w:basedOn w:val="a0"/>
    <w:link w:val="3"/>
    <w:uiPriority w:val="9"/>
    <w:rsid w:val="00D81262"/>
    <w:rPr>
      <w:rFonts w:ascii="Times New Roman CYR" w:eastAsia="Times New Roman" w:hAnsi="Times New Roman CYR" w:cs="Times New Roman"/>
      <w:sz w:val="24"/>
      <w:szCs w:val="24"/>
      <w:lang w:val="ru-RU" w:eastAsia="ru-RU"/>
    </w:rPr>
  </w:style>
  <w:style w:type="paragraph" w:customStyle="1" w:styleId="rvps2">
    <w:name w:val="rvps2"/>
    <w:basedOn w:val="a"/>
    <w:rsid w:val="002839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a"/>
    <w:uiPriority w:val="1"/>
    <w:qFormat/>
    <w:rsid w:val="004C0618"/>
    <w:pPr>
      <w:widowControl w:val="0"/>
      <w:autoSpaceDE w:val="0"/>
      <w:autoSpaceDN w:val="0"/>
      <w:spacing w:after="0" w:line="240" w:lineRule="auto"/>
      <w:ind w:left="105"/>
    </w:pPr>
    <w:rPr>
      <w:rFonts w:ascii="Times New Roman" w:eastAsia="Times New Roman" w:hAnsi="Times New Roman" w:cs="Times New Roman"/>
    </w:rPr>
  </w:style>
  <w:style w:type="character" w:customStyle="1" w:styleId="10">
    <w:name w:val="Заголовок 1 Знак"/>
    <w:basedOn w:val="a0"/>
    <w:link w:val="1"/>
    <w:uiPriority w:val="9"/>
    <w:rsid w:val="00F30315"/>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sid w:val="00F30315"/>
    <w:rPr>
      <w:rFonts w:asciiTheme="majorHAnsi" w:eastAsiaTheme="majorEastAsia" w:hAnsiTheme="majorHAnsi" w:cstheme="majorBidi"/>
      <w:color w:val="2E74B5" w:themeColor="accent1" w:themeShade="BF"/>
      <w:sz w:val="26"/>
      <w:szCs w:val="26"/>
    </w:rPr>
  </w:style>
  <w:style w:type="character" w:styleId="aa">
    <w:name w:val="Unresolved Mention"/>
    <w:basedOn w:val="a0"/>
    <w:uiPriority w:val="99"/>
    <w:semiHidden/>
    <w:unhideWhenUsed/>
    <w:rsid w:val="008C3A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278369">
      <w:bodyDiv w:val="1"/>
      <w:marLeft w:val="0"/>
      <w:marRight w:val="0"/>
      <w:marTop w:val="0"/>
      <w:marBottom w:val="0"/>
      <w:divBdr>
        <w:top w:val="none" w:sz="0" w:space="0" w:color="auto"/>
        <w:left w:val="none" w:sz="0" w:space="0" w:color="auto"/>
        <w:bottom w:val="none" w:sz="0" w:space="0" w:color="auto"/>
        <w:right w:val="none" w:sz="0" w:space="0" w:color="auto"/>
      </w:divBdr>
    </w:div>
    <w:div w:id="497187579">
      <w:bodyDiv w:val="1"/>
      <w:marLeft w:val="0"/>
      <w:marRight w:val="0"/>
      <w:marTop w:val="0"/>
      <w:marBottom w:val="0"/>
      <w:divBdr>
        <w:top w:val="none" w:sz="0" w:space="0" w:color="auto"/>
        <w:left w:val="none" w:sz="0" w:space="0" w:color="auto"/>
        <w:bottom w:val="none" w:sz="0" w:space="0" w:color="auto"/>
        <w:right w:val="none" w:sz="0" w:space="0" w:color="auto"/>
      </w:divBdr>
    </w:div>
    <w:div w:id="607738118">
      <w:bodyDiv w:val="1"/>
      <w:marLeft w:val="0"/>
      <w:marRight w:val="0"/>
      <w:marTop w:val="0"/>
      <w:marBottom w:val="0"/>
      <w:divBdr>
        <w:top w:val="none" w:sz="0" w:space="0" w:color="auto"/>
        <w:left w:val="none" w:sz="0" w:space="0" w:color="auto"/>
        <w:bottom w:val="none" w:sz="0" w:space="0" w:color="auto"/>
        <w:right w:val="none" w:sz="0" w:space="0" w:color="auto"/>
      </w:divBdr>
    </w:div>
    <w:div w:id="817695501">
      <w:bodyDiv w:val="1"/>
      <w:marLeft w:val="0"/>
      <w:marRight w:val="0"/>
      <w:marTop w:val="0"/>
      <w:marBottom w:val="0"/>
      <w:divBdr>
        <w:top w:val="none" w:sz="0" w:space="0" w:color="auto"/>
        <w:left w:val="none" w:sz="0" w:space="0" w:color="auto"/>
        <w:bottom w:val="none" w:sz="0" w:space="0" w:color="auto"/>
        <w:right w:val="none" w:sz="0" w:space="0" w:color="auto"/>
      </w:divBdr>
    </w:div>
    <w:div w:id="910893560">
      <w:bodyDiv w:val="1"/>
      <w:marLeft w:val="0"/>
      <w:marRight w:val="0"/>
      <w:marTop w:val="0"/>
      <w:marBottom w:val="0"/>
      <w:divBdr>
        <w:top w:val="none" w:sz="0" w:space="0" w:color="auto"/>
        <w:left w:val="none" w:sz="0" w:space="0" w:color="auto"/>
        <w:bottom w:val="none" w:sz="0" w:space="0" w:color="auto"/>
        <w:right w:val="none" w:sz="0" w:space="0" w:color="auto"/>
      </w:divBdr>
    </w:div>
    <w:div w:id="1841698472">
      <w:bodyDiv w:val="1"/>
      <w:marLeft w:val="0"/>
      <w:marRight w:val="0"/>
      <w:marTop w:val="0"/>
      <w:marBottom w:val="0"/>
      <w:divBdr>
        <w:top w:val="none" w:sz="0" w:space="0" w:color="auto"/>
        <w:left w:val="none" w:sz="0" w:space="0" w:color="auto"/>
        <w:bottom w:val="none" w:sz="0" w:space="0" w:color="auto"/>
        <w:right w:val="none" w:sz="0" w:space="0" w:color="auto"/>
      </w:divBdr>
      <w:divsChild>
        <w:div w:id="5309172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o_desnrda@kyivcity.gov.ua" TargetMode="Externa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kyivaudit.gov.ua" TargetMode="External"/><Relationship Id="rId4" Type="http://schemas.openxmlformats.org/officeDocument/2006/relationships/settings" Target="settings.xml"/><Relationship Id="rId9" Type="http://schemas.openxmlformats.org/officeDocument/2006/relationships/hyperlink" Target="http://kyivaudit.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A6C73-3AFC-4C57-A8C8-BE4780415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1380</Words>
  <Characters>7870</Characters>
  <Application>Microsoft Office Word</Application>
  <DocSecurity>0</DocSecurity>
  <Lines>65</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ПК</dc:creator>
  <cp:lastModifiedBy>User</cp:lastModifiedBy>
  <cp:revision>5</cp:revision>
  <cp:lastPrinted>2025-10-08T10:23:00Z</cp:lastPrinted>
  <dcterms:created xsi:type="dcterms:W3CDTF">2025-10-07T13:06:00Z</dcterms:created>
  <dcterms:modified xsi:type="dcterms:W3CDTF">2025-10-08T10:24:00Z</dcterms:modified>
</cp:coreProperties>
</file>